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68FD3" w14:textId="77777777" w:rsidR="00F45B2E" w:rsidRPr="00F45B2E" w:rsidRDefault="00F45B2E" w:rsidP="00F45B2E">
      <w:pPr>
        <w:jc w:val="right"/>
        <w:rPr>
          <w:rFonts w:ascii="Arial" w:hAnsi="Arial" w:cs="Arial"/>
          <w:b/>
        </w:rPr>
      </w:pPr>
      <w:r w:rsidRPr="00F45B2E">
        <w:rPr>
          <w:rFonts w:ascii="Arial" w:hAnsi="Arial" w:cs="Arial"/>
          <w:b/>
          <w:bCs/>
          <w:sz w:val="36"/>
          <w:szCs w:val="36"/>
        </w:rPr>
        <w:t xml:space="preserve">                 </w:t>
      </w:r>
      <w:r w:rsidRPr="00F45B2E">
        <w:rPr>
          <w:rFonts w:ascii="Arial" w:hAnsi="Arial" w:cs="Arial"/>
          <w:b/>
          <w:bCs/>
          <w:sz w:val="36"/>
          <w:szCs w:val="36"/>
        </w:rPr>
        <w:tab/>
        <w:t xml:space="preserve">                                </w:t>
      </w:r>
      <w:r w:rsidRPr="00F45B2E">
        <w:rPr>
          <w:rFonts w:ascii="Arial" w:hAnsi="Arial" w:cs="Arial"/>
          <w:b/>
        </w:rPr>
        <w:t xml:space="preserve">AL COMUNE DI TEULADA </w:t>
      </w:r>
    </w:p>
    <w:p w14:paraId="41183B17" w14:textId="77777777" w:rsidR="00F45B2E" w:rsidRPr="00F45B2E" w:rsidRDefault="00F45B2E" w:rsidP="00F45B2E">
      <w:pPr>
        <w:jc w:val="right"/>
        <w:rPr>
          <w:rFonts w:ascii="Arial" w:hAnsi="Arial" w:cs="Arial"/>
          <w:b/>
        </w:rPr>
      </w:pPr>
      <w:r w:rsidRPr="00F45B2E">
        <w:rPr>
          <w:rFonts w:ascii="Arial" w:hAnsi="Arial" w:cs="Arial"/>
          <w:b/>
        </w:rPr>
        <w:t xml:space="preserve">                                                                                      UFFICIO SERVIZI SOCIALI</w:t>
      </w:r>
    </w:p>
    <w:p w14:paraId="17481536" w14:textId="77777777" w:rsidR="000B5633" w:rsidRPr="00415F70" w:rsidRDefault="000B5633" w:rsidP="000B5633">
      <w:pPr>
        <w:spacing w:after="120"/>
        <w:jc w:val="center"/>
        <w:rPr>
          <w:rFonts w:cstheme="minorHAnsi"/>
          <w:sz w:val="44"/>
          <w:szCs w:val="44"/>
        </w:rPr>
      </w:pPr>
      <w:r w:rsidRPr="00415F70">
        <w:rPr>
          <w:rFonts w:cstheme="minorHAnsi"/>
          <w:sz w:val="44"/>
          <w:szCs w:val="44"/>
        </w:rPr>
        <w:t>REIS 2026</w:t>
      </w:r>
    </w:p>
    <w:p w14:paraId="4362886A" w14:textId="77777777" w:rsidR="000B5633" w:rsidRPr="00415F70" w:rsidRDefault="000B5633" w:rsidP="000B5633">
      <w:pPr>
        <w:spacing w:after="120"/>
        <w:jc w:val="center"/>
        <w:rPr>
          <w:rFonts w:cstheme="minorHAnsi"/>
          <w:b/>
          <w:bCs/>
        </w:rPr>
      </w:pPr>
      <w:r w:rsidRPr="00415F70">
        <w:rPr>
          <w:rFonts w:cstheme="minorHAnsi"/>
          <w:b/>
          <w:bCs/>
        </w:rPr>
        <w:t>Modulo di Domanda</w:t>
      </w:r>
    </w:p>
    <w:p w14:paraId="29216F74" w14:textId="77777777" w:rsidR="000B5633" w:rsidRDefault="000B5633" w:rsidP="000B5633">
      <w:pPr>
        <w:spacing w:after="0"/>
        <w:rPr>
          <w:rFonts w:cstheme="minorHAnsi"/>
        </w:rPr>
      </w:pPr>
    </w:p>
    <w:p w14:paraId="36183582" w14:textId="619841CE" w:rsidR="000B5633" w:rsidRPr="00415F70" w:rsidRDefault="000B5633" w:rsidP="000B5633">
      <w:pPr>
        <w:spacing w:after="0"/>
        <w:rPr>
          <w:rFonts w:cstheme="minorHAnsi"/>
        </w:rPr>
      </w:pPr>
      <w:r w:rsidRPr="00415F70">
        <w:rPr>
          <w:rFonts w:cstheme="minorHAnsi"/>
        </w:rPr>
        <w:t>La/Il Sottoscritta/o:</w:t>
      </w:r>
    </w:p>
    <w:p w14:paraId="59C97E63" w14:textId="77777777" w:rsidR="000B5633" w:rsidRPr="00415F70" w:rsidRDefault="000B5633" w:rsidP="007E6B30">
      <w:pPr>
        <w:spacing w:after="0" w:line="360" w:lineRule="auto"/>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14:paraId="220284B7" w14:textId="77777777" w:rsidR="000B5633" w:rsidRPr="00415F70" w:rsidRDefault="000B5633" w:rsidP="007E6B30">
      <w:pPr>
        <w:spacing w:after="0" w:line="360" w:lineRule="auto"/>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14:paraId="55AA37C5" w14:textId="77777777" w:rsidR="000B5633" w:rsidRPr="00415F70" w:rsidRDefault="000B5633" w:rsidP="007E6B30">
      <w:pPr>
        <w:spacing w:after="0" w:line="360" w:lineRule="auto"/>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14:paraId="7E2A71DB" w14:textId="77777777" w:rsidR="000B5633" w:rsidRPr="00415F70" w:rsidRDefault="000B5633" w:rsidP="007E6B30">
      <w:pPr>
        <w:spacing w:after="0" w:line="360" w:lineRule="auto"/>
        <w:rPr>
          <w:rFonts w:cstheme="minorHAnsi"/>
        </w:rPr>
      </w:pPr>
      <w:r w:rsidRPr="00415F70">
        <w:rPr>
          <w:rFonts w:cstheme="minorHAnsi"/>
        </w:rPr>
        <w:t>Stato civile _____________________________________________________________________________</w:t>
      </w:r>
    </w:p>
    <w:p w14:paraId="3D5ED0F9" w14:textId="77777777" w:rsidR="000B5633" w:rsidRPr="00415F70" w:rsidRDefault="000B5633" w:rsidP="007E6B30">
      <w:pPr>
        <w:spacing w:after="0" w:line="360" w:lineRule="auto"/>
        <w:rPr>
          <w:rFonts w:cstheme="minorHAnsi"/>
        </w:rPr>
      </w:pPr>
      <w:r w:rsidRPr="00415F70">
        <w:rPr>
          <w:rFonts w:cstheme="minorHAnsi"/>
        </w:rPr>
        <w:t>Titolo di studio _________________________________________________________________________</w:t>
      </w:r>
    </w:p>
    <w:p w14:paraId="7983C861" w14:textId="77777777" w:rsidR="000B5633" w:rsidRPr="00415F70" w:rsidRDefault="000B5633" w:rsidP="007E6B30">
      <w:pPr>
        <w:spacing w:after="0" w:line="360" w:lineRule="auto"/>
        <w:rPr>
          <w:rFonts w:cstheme="minorHAnsi"/>
        </w:rPr>
      </w:pPr>
      <w:r w:rsidRPr="00415F70">
        <w:rPr>
          <w:rFonts w:cstheme="minorHAnsi"/>
        </w:rPr>
        <w:t>Professione o ultimo lavoro svolto _____________________________________________________</w:t>
      </w:r>
    </w:p>
    <w:p w14:paraId="4FAB2EF8" w14:textId="77777777" w:rsidR="000B5633" w:rsidRPr="00415F70" w:rsidRDefault="000B5633" w:rsidP="007E6B30">
      <w:pPr>
        <w:spacing w:after="0" w:line="360" w:lineRule="auto"/>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14:paraId="7535B223" w14:textId="77777777" w:rsidR="000B5633" w:rsidRPr="00415F70" w:rsidRDefault="000B5633" w:rsidP="007E6B30">
      <w:pPr>
        <w:spacing w:after="0" w:line="360" w:lineRule="auto"/>
        <w:rPr>
          <w:rFonts w:cstheme="minorHAnsi"/>
        </w:rPr>
      </w:pPr>
      <w:r w:rsidRPr="00415F70">
        <w:rPr>
          <w:rFonts w:cstheme="minorHAnsi"/>
        </w:rPr>
        <w:t xml:space="preserve">Email </w:t>
      </w:r>
      <w:r w:rsidRPr="00415F70">
        <w:rPr>
          <w:rFonts w:cstheme="minorHAnsi"/>
          <w:sz w:val="28"/>
          <w:szCs w:val="28"/>
        </w:rPr>
        <w:t>__________________________@____________________________</w:t>
      </w:r>
      <w:proofErr w:type="gramStart"/>
      <w:r w:rsidRPr="00415F70">
        <w:rPr>
          <w:rFonts w:cstheme="minorHAnsi"/>
          <w:sz w:val="28"/>
          <w:szCs w:val="28"/>
        </w:rPr>
        <w:t>_._</w:t>
      </w:r>
      <w:proofErr w:type="gramEnd"/>
      <w:r w:rsidRPr="00415F70">
        <w:rPr>
          <w:rFonts w:cstheme="minorHAnsi"/>
          <w:sz w:val="28"/>
          <w:szCs w:val="28"/>
        </w:rPr>
        <w:t>______</w:t>
      </w:r>
    </w:p>
    <w:p w14:paraId="27FFE4F3" w14:textId="77777777" w:rsidR="000B5633" w:rsidRPr="00415F70" w:rsidRDefault="000B5633" w:rsidP="000B5633">
      <w:pPr>
        <w:spacing w:before="120" w:after="0"/>
        <w:jc w:val="center"/>
        <w:rPr>
          <w:rFonts w:cstheme="minorHAnsi"/>
          <w:b/>
        </w:rPr>
      </w:pPr>
      <w:r w:rsidRPr="00415F70">
        <w:rPr>
          <w:rFonts w:cstheme="minorHAnsi"/>
          <w:b/>
        </w:rPr>
        <w:t>CHIEDE</w:t>
      </w:r>
    </w:p>
    <w:p w14:paraId="1EFEF80D" w14:textId="77777777" w:rsidR="000B5633" w:rsidRPr="00415F70" w:rsidRDefault="000B5633" w:rsidP="000B5633">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367EBFEC" w14:textId="77777777" w:rsidR="000B5633" w:rsidRPr="00415F70" w:rsidRDefault="000B5633" w:rsidP="000B5633">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3795993A" w14:textId="77777777" w:rsidR="000B5633" w:rsidRPr="00415F70" w:rsidRDefault="000B5633" w:rsidP="000B5633">
      <w:pPr>
        <w:spacing w:before="120" w:after="0"/>
        <w:jc w:val="center"/>
        <w:rPr>
          <w:rFonts w:cstheme="minorHAnsi"/>
          <w:b/>
        </w:rPr>
      </w:pPr>
      <w:r w:rsidRPr="00415F70">
        <w:rPr>
          <w:rFonts w:cstheme="minorHAnsi"/>
          <w:b/>
        </w:rPr>
        <w:t>DICHIARA</w:t>
      </w:r>
    </w:p>
    <w:p w14:paraId="01240D68" w14:textId="77777777" w:rsidR="000B5633" w:rsidRPr="00415F70" w:rsidRDefault="000B5633" w:rsidP="000B5633">
      <w:pPr>
        <w:spacing w:before="120" w:after="120"/>
        <w:jc w:val="center"/>
        <w:rPr>
          <w:rFonts w:cstheme="minorHAnsi"/>
          <w:b/>
        </w:rPr>
      </w:pPr>
    </w:p>
    <w:p w14:paraId="5F22FF42" w14:textId="675D4A4C" w:rsidR="000B5633" w:rsidRDefault="000B5633" w:rsidP="000B5633">
      <w:pPr>
        <w:pStyle w:val="Paragrafoelenco"/>
        <w:numPr>
          <w:ilvl w:val="0"/>
          <w:numId w:val="22"/>
        </w:numPr>
        <w:spacing w:before="120" w:after="120" w:line="276" w:lineRule="auto"/>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5CA774D2" w14:textId="77777777" w:rsidR="000B5633" w:rsidRDefault="000B5633" w:rsidP="000B5633">
      <w:pPr>
        <w:pStyle w:val="Paragrafoelenco"/>
        <w:numPr>
          <w:ilvl w:val="0"/>
          <w:numId w:val="15"/>
        </w:numPr>
        <w:spacing w:after="0" w:line="276" w:lineRule="auto"/>
        <w:ind w:left="426"/>
        <w:rPr>
          <w:rFonts w:cstheme="minorHAnsi"/>
        </w:rPr>
      </w:pPr>
      <w:r w:rsidRPr="00415F70">
        <w:rPr>
          <w:rFonts w:cstheme="minorHAnsi"/>
        </w:rPr>
        <w:t>di aver presentato la domanda di Assegno di inclusione (ADI) e di non essere stato ammesso;</w:t>
      </w:r>
    </w:p>
    <w:p w14:paraId="1F398C89" w14:textId="77777777" w:rsidR="000B5633" w:rsidRPr="00415F70" w:rsidRDefault="000B5633" w:rsidP="000B5633">
      <w:pPr>
        <w:pStyle w:val="Paragrafoelenco"/>
        <w:numPr>
          <w:ilvl w:val="0"/>
          <w:numId w:val="15"/>
        </w:numPr>
        <w:spacing w:after="0" w:line="276" w:lineRule="auto"/>
        <w:ind w:left="426"/>
        <w:jc w:val="both"/>
        <w:rPr>
          <w:rFonts w:cstheme="minorHAnsi"/>
        </w:rPr>
      </w:pPr>
      <w:r w:rsidRPr="00415F70">
        <w:rPr>
          <w:rFonts w:cstheme="minorHAnsi"/>
        </w:rPr>
        <w:t>di aver presentato la domanda di Assegno di inclusione (ADI) e di non essere ancora in possesso dell’esito di ammissione;</w:t>
      </w:r>
    </w:p>
    <w:p w14:paraId="7DD11AFD" w14:textId="77777777" w:rsidR="000B5633" w:rsidRPr="00415F70" w:rsidRDefault="000B5633" w:rsidP="000B5633">
      <w:pPr>
        <w:pStyle w:val="Paragrafoelenco"/>
        <w:numPr>
          <w:ilvl w:val="0"/>
          <w:numId w:val="15"/>
        </w:numPr>
        <w:spacing w:after="0" w:line="276" w:lineRule="auto"/>
        <w:ind w:left="426"/>
        <w:rPr>
          <w:rFonts w:cstheme="minorHAnsi"/>
        </w:rPr>
      </w:pPr>
      <w:r w:rsidRPr="00415F70">
        <w:rPr>
          <w:rFonts w:cstheme="minorHAnsi"/>
        </w:rPr>
        <w:t>di non avere i requisiti per l’ammissione all’Assegno di inclusione (ADI)</w:t>
      </w:r>
    </w:p>
    <w:p w14:paraId="5A055717" w14:textId="77777777" w:rsidR="000B5633" w:rsidRPr="00415F70" w:rsidRDefault="000B5633" w:rsidP="000B5633">
      <w:pPr>
        <w:pStyle w:val="Paragrafoelenco"/>
        <w:numPr>
          <w:ilvl w:val="1"/>
          <w:numId w:val="15"/>
        </w:numPr>
        <w:spacing w:after="0" w:line="276" w:lineRule="auto"/>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19EAFEE0" w14:textId="77777777" w:rsidR="000B5633" w:rsidRPr="00415F70" w:rsidRDefault="000B5633" w:rsidP="000B5633">
      <w:pPr>
        <w:spacing w:after="0"/>
        <w:ind w:left="66"/>
        <w:rPr>
          <w:rFonts w:cstheme="minorHAnsi"/>
        </w:rPr>
      </w:pPr>
    </w:p>
    <w:p w14:paraId="674091F8" w14:textId="4C1A3695" w:rsidR="000B5633" w:rsidRDefault="000B5633" w:rsidP="000B5633">
      <w:pPr>
        <w:pStyle w:val="Paragrafoelenco"/>
        <w:numPr>
          <w:ilvl w:val="0"/>
          <w:numId w:val="22"/>
        </w:numPr>
        <w:spacing w:before="120" w:after="120" w:line="276" w:lineRule="auto"/>
        <w:ind w:left="284"/>
        <w:rPr>
          <w:rFonts w:cstheme="minorHAnsi"/>
          <w:b/>
        </w:rPr>
      </w:pPr>
      <w:r w:rsidRPr="00415F70">
        <w:rPr>
          <w:rFonts w:cstheme="minorHAnsi"/>
          <w:b/>
        </w:rPr>
        <w:t>Di aver beneficiato dell’Assegno di Inclusione</w:t>
      </w:r>
    </w:p>
    <w:p w14:paraId="332CB295" w14:textId="77777777" w:rsidR="000B5633" w:rsidRPr="00415F70" w:rsidRDefault="000B5633" w:rsidP="000B5633">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54CBCFA6" w14:textId="77777777" w:rsidR="000B5633" w:rsidRPr="00415F70" w:rsidRDefault="000B5633" w:rsidP="000B5633">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11D34CBB" w14:textId="16FF64DE" w:rsidR="000B5633" w:rsidRDefault="000B5633" w:rsidP="000B5633">
      <w:pPr>
        <w:pStyle w:val="Paragrafoelenco"/>
        <w:numPr>
          <w:ilvl w:val="0"/>
          <w:numId w:val="22"/>
        </w:numPr>
        <w:spacing w:before="120" w:after="120" w:line="276" w:lineRule="auto"/>
        <w:ind w:left="284"/>
        <w:rPr>
          <w:rFonts w:cstheme="minorHAnsi"/>
          <w:b/>
          <w:bCs/>
        </w:rPr>
      </w:pPr>
      <w:r w:rsidRPr="00415F70">
        <w:rPr>
          <w:rFonts w:cstheme="minorHAnsi"/>
          <w:b/>
          <w:bCs/>
        </w:rPr>
        <w:t>Requisiti di disponibilità alla sottoscrizione della domanda SFL</w:t>
      </w:r>
    </w:p>
    <w:p w14:paraId="5ECD4E98" w14:textId="77777777" w:rsidR="007E6B30" w:rsidRPr="00415F70" w:rsidRDefault="007E6B30" w:rsidP="007E6B30">
      <w:pPr>
        <w:pStyle w:val="Paragrafoelenco"/>
        <w:spacing w:before="120" w:after="120" w:line="276" w:lineRule="auto"/>
        <w:ind w:left="284"/>
        <w:rPr>
          <w:rFonts w:cstheme="minorHAnsi"/>
          <w:b/>
          <w:bCs/>
        </w:rPr>
      </w:pPr>
    </w:p>
    <w:p w14:paraId="72336CEF" w14:textId="77777777" w:rsidR="000B5633" w:rsidRPr="00415F70" w:rsidRDefault="000B5633" w:rsidP="000B5633">
      <w:pPr>
        <w:pStyle w:val="Paragrafoelenco"/>
        <w:numPr>
          <w:ilvl w:val="0"/>
          <w:numId w:val="18"/>
        </w:numPr>
        <w:spacing w:after="0" w:line="276" w:lineRule="auto"/>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39E70635" w14:textId="77777777" w:rsidR="000B5633" w:rsidRPr="00415F70" w:rsidRDefault="000B5633" w:rsidP="000B5633">
      <w:pPr>
        <w:pStyle w:val="Paragrafoelenco"/>
        <w:spacing w:before="120" w:after="120"/>
        <w:ind w:left="284"/>
        <w:rPr>
          <w:rFonts w:cstheme="minorHAnsi"/>
          <w:b/>
          <w:bCs/>
        </w:rPr>
      </w:pPr>
    </w:p>
    <w:p w14:paraId="6EE602FB" w14:textId="054D1508" w:rsidR="000B5633" w:rsidRPr="007E6B30" w:rsidRDefault="000B5633" w:rsidP="000B5633">
      <w:pPr>
        <w:pStyle w:val="Paragrafoelenco"/>
        <w:numPr>
          <w:ilvl w:val="0"/>
          <w:numId w:val="22"/>
        </w:numPr>
        <w:spacing w:before="120" w:after="120" w:line="276" w:lineRule="auto"/>
        <w:ind w:left="284"/>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14:paraId="792C9863" w14:textId="77777777" w:rsidR="007E6B30" w:rsidRPr="00415F70" w:rsidRDefault="007E6B30" w:rsidP="007E6B30">
      <w:pPr>
        <w:pStyle w:val="Paragrafoelenco"/>
        <w:spacing w:before="120" w:after="120" w:line="276" w:lineRule="auto"/>
        <w:ind w:left="284"/>
        <w:rPr>
          <w:rFonts w:cstheme="minorHAnsi"/>
          <w:b/>
          <w:bCs/>
        </w:rPr>
      </w:pPr>
    </w:p>
    <w:p w14:paraId="090D4E53" w14:textId="77777777" w:rsidR="000B5633" w:rsidRPr="00415F70" w:rsidRDefault="000B5633" w:rsidP="000B5633">
      <w:pPr>
        <w:pStyle w:val="Paragrafoelenco"/>
        <w:numPr>
          <w:ilvl w:val="0"/>
          <w:numId w:val="18"/>
        </w:numPr>
        <w:spacing w:after="0" w:line="276" w:lineRule="auto"/>
        <w:rPr>
          <w:rFonts w:cstheme="minorHAnsi"/>
        </w:rPr>
      </w:pPr>
      <w:r w:rsidRPr="00415F70">
        <w:rPr>
          <w:rFonts w:cstheme="minorHAnsi"/>
        </w:rPr>
        <w:t>di avere figli di età inferiore ai 21 anni e di essere beneficiari di Assegno unico universale (AUU);</w:t>
      </w:r>
    </w:p>
    <w:p w14:paraId="5E82726F" w14:textId="77777777" w:rsidR="000B5633" w:rsidRPr="00415F70" w:rsidRDefault="000B5633" w:rsidP="000B5633">
      <w:pPr>
        <w:pStyle w:val="Paragrafoelenco"/>
        <w:numPr>
          <w:ilvl w:val="0"/>
          <w:numId w:val="18"/>
        </w:numPr>
        <w:spacing w:after="0" w:line="276" w:lineRule="auto"/>
        <w:rPr>
          <w:rFonts w:cstheme="minorHAnsi"/>
        </w:rPr>
      </w:pPr>
      <w:r w:rsidRPr="00415F70">
        <w:rPr>
          <w:rFonts w:cstheme="minorHAnsi"/>
        </w:rPr>
        <w:t>di avere figli di età inferiore ai 21 anni e di aver presentato domanda di Assegno unico universale (AUU) e di essere in attesa di ammissione;</w:t>
      </w:r>
    </w:p>
    <w:p w14:paraId="4D6CF393" w14:textId="77777777" w:rsidR="000B5633" w:rsidRPr="00415F70" w:rsidRDefault="000B5633" w:rsidP="000B5633">
      <w:pPr>
        <w:pStyle w:val="Paragrafoelenco"/>
        <w:numPr>
          <w:ilvl w:val="0"/>
          <w:numId w:val="18"/>
        </w:numPr>
        <w:spacing w:after="0" w:line="276" w:lineRule="auto"/>
        <w:rPr>
          <w:rFonts w:cstheme="minorHAnsi"/>
        </w:rPr>
      </w:pPr>
      <w:r w:rsidRPr="00415F70">
        <w:rPr>
          <w:rFonts w:cstheme="minorHAnsi"/>
        </w:rPr>
        <w:t>di non avere figli di età inferiore ai 21 anni.</w:t>
      </w:r>
    </w:p>
    <w:p w14:paraId="67C933C7" w14:textId="77777777" w:rsidR="000B5633" w:rsidRPr="00415F70" w:rsidRDefault="000B5633" w:rsidP="000B5633">
      <w:pPr>
        <w:spacing w:before="120" w:after="120"/>
        <w:rPr>
          <w:rFonts w:cstheme="minorHAnsi"/>
        </w:rPr>
      </w:pPr>
    </w:p>
    <w:p w14:paraId="2CD45048" w14:textId="3EDF0EEB" w:rsidR="000B5633" w:rsidRPr="007E6B30" w:rsidRDefault="000B5633" w:rsidP="000B5633">
      <w:pPr>
        <w:pStyle w:val="Paragrafoelenco"/>
        <w:numPr>
          <w:ilvl w:val="0"/>
          <w:numId w:val="22"/>
        </w:numPr>
        <w:spacing w:before="120" w:after="120" w:line="276" w:lineRule="auto"/>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0E4C1814" w14:textId="77777777" w:rsidR="007E6B30" w:rsidRPr="00415F70" w:rsidRDefault="007E6B30" w:rsidP="007E6B30">
      <w:pPr>
        <w:pStyle w:val="Paragrafoelenco"/>
        <w:spacing w:before="120" w:after="120" w:line="276" w:lineRule="auto"/>
        <w:ind w:left="284"/>
        <w:rPr>
          <w:rFonts w:cstheme="minorHAnsi"/>
          <w:b/>
        </w:rPr>
      </w:pPr>
    </w:p>
    <w:p w14:paraId="68189EB7" w14:textId="77777777" w:rsidR="000B5633" w:rsidRPr="00415F70" w:rsidRDefault="000B5633" w:rsidP="000B5633">
      <w:pPr>
        <w:pStyle w:val="Paragrafoelenco"/>
        <w:numPr>
          <w:ilvl w:val="0"/>
          <w:numId w:val="16"/>
        </w:numPr>
        <w:tabs>
          <w:tab w:val="left" w:pos="426"/>
        </w:tabs>
        <w:spacing w:after="0" w:line="276" w:lineRule="auto"/>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138DB40A" w14:textId="77777777" w:rsidR="000B5633" w:rsidRPr="00415F70" w:rsidRDefault="000B5633" w:rsidP="000B5633">
      <w:pPr>
        <w:pStyle w:val="Paragrafoelenco"/>
        <w:numPr>
          <w:ilvl w:val="0"/>
          <w:numId w:val="16"/>
        </w:numPr>
        <w:tabs>
          <w:tab w:val="left" w:pos="426"/>
        </w:tabs>
        <w:spacing w:after="0" w:line="276" w:lineRule="auto"/>
        <w:jc w:val="both"/>
        <w:rPr>
          <w:rFonts w:cstheme="minorHAnsi"/>
        </w:rPr>
      </w:pPr>
      <w:r w:rsidRPr="00415F70">
        <w:rPr>
          <w:rFonts w:cstheme="minorHAnsi"/>
        </w:rPr>
        <w:t>ovvero, di essere emigrati di ritorno.</w:t>
      </w:r>
    </w:p>
    <w:p w14:paraId="3E40AA24" w14:textId="77777777" w:rsidR="000B5633" w:rsidRPr="00415F70" w:rsidRDefault="000B5633" w:rsidP="000B5633">
      <w:pPr>
        <w:tabs>
          <w:tab w:val="left" w:pos="426"/>
        </w:tabs>
        <w:spacing w:after="0"/>
        <w:jc w:val="both"/>
        <w:rPr>
          <w:rFonts w:cstheme="minorHAnsi"/>
        </w:rPr>
      </w:pPr>
    </w:p>
    <w:p w14:paraId="51CBFDFF" w14:textId="18446E6A" w:rsidR="000B5633" w:rsidRDefault="000B5633" w:rsidP="000B5633">
      <w:pPr>
        <w:pStyle w:val="Paragrafoelenco"/>
        <w:numPr>
          <w:ilvl w:val="0"/>
          <w:numId w:val="22"/>
        </w:numPr>
        <w:spacing w:before="120" w:after="120" w:line="276" w:lineRule="auto"/>
        <w:ind w:left="284"/>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0B5633" w:rsidRPr="00390197" w14:paraId="2D116DAF" w14:textId="77777777" w:rsidTr="005A63E3">
        <w:tc>
          <w:tcPr>
            <w:tcW w:w="1775" w:type="dxa"/>
            <w:vAlign w:val="center"/>
          </w:tcPr>
          <w:p w14:paraId="19DBEE17"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549A2A7"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14F1A049"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149ECC2A"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2B0B3137"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676BC92B"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0B5633" w:rsidRPr="00390197" w14:paraId="5F11A118" w14:textId="77777777" w:rsidTr="005A63E3">
        <w:tc>
          <w:tcPr>
            <w:tcW w:w="1775" w:type="dxa"/>
          </w:tcPr>
          <w:p w14:paraId="10A99E1B" w14:textId="77777777" w:rsidR="000B5633" w:rsidRPr="00415F70" w:rsidRDefault="000B5633" w:rsidP="005A63E3">
            <w:pPr>
              <w:pStyle w:val="Paragrafoelenco"/>
              <w:spacing w:before="120" w:after="120"/>
              <w:ind w:left="0"/>
              <w:rPr>
                <w:rFonts w:cstheme="minorHAnsi"/>
                <w:b/>
              </w:rPr>
            </w:pPr>
          </w:p>
        </w:tc>
        <w:tc>
          <w:tcPr>
            <w:tcW w:w="1993" w:type="dxa"/>
          </w:tcPr>
          <w:p w14:paraId="562328E1" w14:textId="77777777" w:rsidR="000B5633" w:rsidRPr="00415F70" w:rsidRDefault="000B5633" w:rsidP="005A63E3">
            <w:pPr>
              <w:pStyle w:val="Paragrafoelenco"/>
              <w:spacing w:before="120" w:after="120"/>
              <w:ind w:left="0"/>
              <w:rPr>
                <w:rFonts w:cstheme="minorHAnsi"/>
                <w:b/>
              </w:rPr>
            </w:pPr>
          </w:p>
        </w:tc>
        <w:tc>
          <w:tcPr>
            <w:tcW w:w="1483" w:type="dxa"/>
          </w:tcPr>
          <w:p w14:paraId="1DE42CFC" w14:textId="77777777" w:rsidR="000B5633" w:rsidRPr="00415F70" w:rsidRDefault="000B5633" w:rsidP="005A63E3">
            <w:pPr>
              <w:pStyle w:val="Paragrafoelenco"/>
              <w:spacing w:before="120" w:after="120"/>
              <w:ind w:left="0"/>
              <w:rPr>
                <w:rFonts w:cstheme="minorHAnsi"/>
                <w:b/>
              </w:rPr>
            </w:pPr>
          </w:p>
        </w:tc>
        <w:tc>
          <w:tcPr>
            <w:tcW w:w="1599" w:type="dxa"/>
          </w:tcPr>
          <w:p w14:paraId="559E92F1" w14:textId="77777777" w:rsidR="000B5633" w:rsidRPr="00415F70" w:rsidRDefault="000B5633" w:rsidP="005A63E3">
            <w:pPr>
              <w:pStyle w:val="Paragrafoelenco"/>
              <w:spacing w:before="120" w:after="120"/>
              <w:ind w:left="0"/>
              <w:rPr>
                <w:rFonts w:cstheme="minorHAnsi"/>
                <w:b/>
              </w:rPr>
            </w:pPr>
          </w:p>
        </w:tc>
        <w:tc>
          <w:tcPr>
            <w:tcW w:w="1487" w:type="dxa"/>
          </w:tcPr>
          <w:p w14:paraId="3F7807C2" w14:textId="77777777" w:rsidR="000B5633" w:rsidRPr="00415F70" w:rsidRDefault="000B5633" w:rsidP="005A63E3">
            <w:pPr>
              <w:pStyle w:val="Paragrafoelenco"/>
              <w:spacing w:before="120" w:after="120"/>
              <w:ind w:left="0"/>
              <w:rPr>
                <w:rFonts w:cstheme="minorHAnsi"/>
                <w:b/>
              </w:rPr>
            </w:pPr>
          </w:p>
        </w:tc>
        <w:tc>
          <w:tcPr>
            <w:tcW w:w="2295" w:type="dxa"/>
          </w:tcPr>
          <w:p w14:paraId="7ACE8001"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(si/no)</w:t>
            </w:r>
          </w:p>
        </w:tc>
      </w:tr>
      <w:tr w:rsidR="000B5633" w:rsidRPr="00390197" w14:paraId="28FAC739" w14:textId="77777777" w:rsidTr="005A63E3">
        <w:tc>
          <w:tcPr>
            <w:tcW w:w="1775" w:type="dxa"/>
          </w:tcPr>
          <w:p w14:paraId="425E03F0" w14:textId="77777777" w:rsidR="000B5633" w:rsidRPr="00415F70" w:rsidRDefault="000B5633" w:rsidP="005A63E3">
            <w:pPr>
              <w:pStyle w:val="Paragrafoelenco"/>
              <w:spacing w:before="120" w:after="120"/>
              <w:ind w:left="0"/>
              <w:rPr>
                <w:rFonts w:cstheme="minorHAnsi"/>
                <w:b/>
              </w:rPr>
            </w:pPr>
          </w:p>
        </w:tc>
        <w:tc>
          <w:tcPr>
            <w:tcW w:w="1993" w:type="dxa"/>
          </w:tcPr>
          <w:p w14:paraId="2BC9EF72" w14:textId="77777777" w:rsidR="000B5633" w:rsidRPr="00415F70" w:rsidRDefault="000B5633" w:rsidP="005A63E3">
            <w:pPr>
              <w:pStyle w:val="Paragrafoelenco"/>
              <w:spacing w:before="120" w:after="120"/>
              <w:ind w:left="0"/>
              <w:rPr>
                <w:rFonts w:cstheme="minorHAnsi"/>
                <w:b/>
              </w:rPr>
            </w:pPr>
          </w:p>
        </w:tc>
        <w:tc>
          <w:tcPr>
            <w:tcW w:w="1483" w:type="dxa"/>
          </w:tcPr>
          <w:p w14:paraId="7CF3B968" w14:textId="77777777" w:rsidR="000B5633" w:rsidRPr="00415F70" w:rsidRDefault="000B5633" w:rsidP="005A63E3">
            <w:pPr>
              <w:pStyle w:val="Paragrafoelenco"/>
              <w:spacing w:before="120" w:after="120"/>
              <w:ind w:left="0"/>
              <w:rPr>
                <w:rFonts w:cstheme="minorHAnsi"/>
                <w:b/>
              </w:rPr>
            </w:pPr>
          </w:p>
        </w:tc>
        <w:tc>
          <w:tcPr>
            <w:tcW w:w="1599" w:type="dxa"/>
          </w:tcPr>
          <w:p w14:paraId="2D1CD88C" w14:textId="77777777" w:rsidR="000B5633" w:rsidRPr="00415F70" w:rsidRDefault="000B5633" w:rsidP="005A63E3">
            <w:pPr>
              <w:pStyle w:val="Paragrafoelenco"/>
              <w:spacing w:before="120" w:after="120"/>
              <w:ind w:left="0"/>
              <w:rPr>
                <w:rFonts w:cstheme="minorHAnsi"/>
                <w:b/>
              </w:rPr>
            </w:pPr>
          </w:p>
        </w:tc>
        <w:tc>
          <w:tcPr>
            <w:tcW w:w="1487" w:type="dxa"/>
          </w:tcPr>
          <w:p w14:paraId="46AC3FD0" w14:textId="77777777" w:rsidR="000B5633" w:rsidRPr="00415F70" w:rsidRDefault="000B5633" w:rsidP="005A63E3">
            <w:pPr>
              <w:pStyle w:val="Paragrafoelenco"/>
              <w:spacing w:before="120" w:after="120"/>
              <w:ind w:left="0"/>
              <w:rPr>
                <w:rFonts w:cstheme="minorHAnsi"/>
                <w:b/>
              </w:rPr>
            </w:pPr>
          </w:p>
        </w:tc>
        <w:tc>
          <w:tcPr>
            <w:tcW w:w="2295" w:type="dxa"/>
          </w:tcPr>
          <w:p w14:paraId="5918D6F1"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(si/no)</w:t>
            </w:r>
          </w:p>
        </w:tc>
      </w:tr>
      <w:tr w:rsidR="000B5633" w:rsidRPr="00390197" w14:paraId="130DAE50" w14:textId="77777777" w:rsidTr="005A63E3">
        <w:tc>
          <w:tcPr>
            <w:tcW w:w="1775" w:type="dxa"/>
          </w:tcPr>
          <w:p w14:paraId="37B9B039" w14:textId="77777777" w:rsidR="000B5633" w:rsidRPr="00415F70" w:rsidRDefault="000B5633" w:rsidP="005A63E3">
            <w:pPr>
              <w:pStyle w:val="Paragrafoelenco"/>
              <w:spacing w:before="120" w:after="120"/>
              <w:ind w:left="0"/>
              <w:rPr>
                <w:rFonts w:cstheme="minorHAnsi"/>
                <w:b/>
              </w:rPr>
            </w:pPr>
          </w:p>
        </w:tc>
        <w:tc>
          <w:tcPr>
            <w:tcW w:w="1993" w:type="dxa"/>
          </w:tcPr>
          <w:p w14:paraId="69AA3E5D" w14:textId="77777777" w:rsidR="000B5633" w:rsidRPr="00415F70" w:rsidRDefault="000B5633" w:rsidP="005A63E3">
            <w:pPr>
              <w:pStyle w:val="Paragrafoelenco"/>
              <w:spacing w:before="120" w:after="120"/>
              <w:ind w:left="0"/>
              <w:rPr>
                <w:rFonts w:cstheme="minorHAnsi"/>
                <w:b/>
              </w:rPr>
            </w:pPr>
          </w:p>
        </w:tc>
        <w:tc>
          <w:tcPr>
            <w:tcW w:w="1483" w:type="dxa"/>
          </w:tcPr>
          <w:p w14:paraId="432776D0" w14:textId="77777777" w:rsidR="000B5633" w:rsidRPr="00415F70" w:rsidRDefault="000B5633" w:rsidP="005A63E3">
            <w:pPr>
              <w:pStyle w:val="Paragrafoelenco"/>
              <w:spacing w:before="120" w:after="120"/>
              <w:ind w:left="0"/>
              <w:rPr>
                <w:rFonts w:cstheme="minorHAnsi"/>
                <w:b/>
              </w:rPr>
            </w:pPr>
          </w:p>
        </w:tc>
        <w:tc>
          <w:tcPr>
            <w:tcW w:w="1599" w:type="dxa"/>
          </w:tcPr>
          <w:p w14:paraId="5C05DB28" w14:textId="77777777" w:rsidR="000B5633" w:rsidRPr="00415F70" w:rsidRDefault="000B5633" w:rsidP="005A63E3">
            <w:pPr>
              <w:pStyle w:val="Paragrafoelenco"/>
              <w:spacing w:before="120" w:after="120"/>
              <w:ind w:left="0"/>
              <w:rPr>
                <w:rFonts w:cstheme="minorHAnsi"/>
                <w:b/>
              </w:rPr>
            </w:pPr>
          </w:p>
        </w:tc>
        <w:tc>
          <w:tcPr>
            <w:tcW w:w="1487" w:type="dxa"/>
          </w:tcPr>
          <w:p w14:paraId="67B58650" w14:textId="77777777" w:rsidR="000B5633" w:rsidRPr="00415F70" w:rsidRDefault="000B5633" w:rsidP="005A63E3">
            <w:pPr>
              <w:pStyle w:val="Paragrafoelenco"/>
              <w:spacing w:before="120" w:after="120"/>
              <w:ind w:left="0"/>
              <w:rPr>
                <w:rFonts w:cstheme="minorHAnsi"/>
                <w:b/>
              </w:rPr>
            </w:pPr>
          </w:p>
        </w:tc>
        <w:tc>
          <w:tcPr>
            <w:tcW w:w="2295" w:type="dxa"/>
          </w:tcPr>
          <w:p w14:paraId="39EEA3C6"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(si/no)</w:t>
            </w:r>
          </w:p>
        </w:tc>
      </w:tr>
      <w:tr w:rsidR="000B5633" w:rsidRPr="00390197" w14:paraId="034C669D" w14:textId="77777777" w:rsidTr="005A63E3">
        <w:tc>
          <w:tcPr>
            <w:tcW w:w="1775" w:type="dxa"/>
          </w:tcPr>
          <w:p w14:paraId="0EE4DC34" w14:textId="77777777" w:rsidR="000B5633" w:rsidRPr="00415F70" w:rsidRDefault="000B5633" w:rsidP="005A63E3">
            <w:pPr>
              <w:pStyle w:val="Paragrafoelenco"/>
              <w:spacing w:before="120" w:after="120"/>
              <w:ind w:left="0"/>
              <w:rPr>
                <w:rFonts w:cstheme="minorHAnsi"/>
                <w:b/>
              </w:rPr>
            </w:pPr>
          </w:p>
        </w:tc>
        <w:tc>
          <w:tcPr>
            <w:tcW w:w="1993" w:type="dxa"/>
          </w:tcPr>
          <w:p w14:paraId="7CE05FA6" w14:textId="77777777" w:rsidR="000B5633" w:rsidRPr="00415F70" w:rsidRDefault="000B5633" w:rsidP="005A63E3">
            <w:pPr>
              <w:pStyle w:val="Paragrafoelenco"/>
              <w:spacing w:before="120" w:after="120"/>
              <w:ind w:left="0"/>
              <w:rPr>
                <w:rFonts w:cstheme="minorHAnsi"/>
                <w:b/>
              </w:rPr>
            </w:pPr>
          </w:p>
        </w:tc>
        <w:tc>
          <w:tcPr>
            <w:tcW w:w="1483" w:type="dxa"/>
          </w:tcPr>
          <w:p w14:paraId="46C25C50" w14:textId="77777777" w:rsidR="000B5633" w:rsidRPr="00415F70" w:rsidRDefault="000B5633" w:rsidP="005A63E3">
            <w:pPr>
              <w:pStyle w:val="Paragrafoelenco"/>
              <w:spacing w:before="120" w:after="120"/>
              <w:ind w:left="0"/>
              <w:rPr>
                <w:rFonts w:cstheme="minorHAnsi"/>
                <w:b/>
              </w:rPr>
            </w:pPr>
          </w:p>
        </w:tc>
        <w:tc>
          <w:tcPr>
            <w:tcW w:w="1599" w:type="dxa"/>
          </w:tcPr>
          <w:p w14:paraId="295C5064" w14:textId="77777777" w:rsidR="000B5633" w:rsidRPr="00415F70" w:rsidRDefault="000B5633" w:rsidP="005A63E3">
            <w:pPr>
              <w:pStyle w:val="Paragrafoelenco"/>
              <w:spacing w:before="120" w:after="120"/>
              <w:ind w:left="0"/>
              <w:rPr>
                <w:rFonts w:cstheme="minorHAnsi"/>
                <w:b/>
              </w:rPr>
            </w:pPr>
          </w:p>
        </w:tc>
        <w:tc>
          <w:tcPr>
            <w:tcW w:w="1487" w:type="dxa"/>
          </w:tcPr>
          <w:p w14:paraId="5584D24F" w14:textId="77777777" w:rsidR="000B5633" w:rsidRPr="00415F70" w:rsidRDefault="000B5633" w:rsidP="005A63E3">
            <w:pPr>
              <w:pStyle w:val="Paragrafoelenco"/>
              <w:spacing w:before="120" w:after="120"/>
              <w:ind w:left="0"/>
              <w:rPr>
                <w:rFonts w:cstheme="minorHAnsi"/>
                <w:b/>
              </w:rPr>
            </w:pPr>
          </w:p>
        </w:tc>
        <w:tc>
          <w:tcPr>
            <w:tcW w:w="2295" w:type="dxa"/>
          </w:tcPr>
          <w:p w14:paraId="63851390"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(si/no)</w:t>
            </w:r>
          </w:p>
        </w:tc>
      </w:tr>
      <w:tr w:rsidR="000B5633" w:rsidRPr="00390197" w14:paraId="44269BB6" w14:textId="77777777" w:rsidTr="005A63E3">
        <w:tc>
          <w:tcPr>
            <w:tcW w:w="1775" w:type="dxa"/>
          </w:tcPr>
          <w:p w14:paraId="25094CB5" w14:textId="77777777" w:rsidR="000B5633" w:rsidRPr="00415F70" w:rsidRDefault="000B5633" w:rsidP="005A63E3">
            <w:pPr>
              <w:pStyle w:val="Paragrafoelenco"/>
              <w:spacing w:before="120" w:after="120"/>
              <w:ind w:left="0"/>
              <w:rPr>
                <w:rFonts w:cstheme="minorHAnsi"/>
                <w:b/>
              </w:rPr>
            </w:pPr>
          </w:p>
        </w:tc>
        <w:tc>
          <w:tcPr>
            <w:tcW w:w="1993" w:type="dxa"/>
          </w:tcPr>
          <w:p w14:paraId="70D09405" w14:textId="77777777" w:rsidR="000B5633" w:rsidRPr="00415F70" w:rsidRDefault="000B5633" w:rsidP="005A63E3">
            <w:pPr>
              <w:pStyle w:val="Paragrafoelenco"/>
              <w:spacing w:before="120" w:after="120"/>
              <w:ind w:left="0"/>
              <w:rPr>
                <w:rFonts w:cstheme="minorHAnsi"/>
                <w:b/>
              </w:rPr>
            </w:pPr>
          </w:p>
        </w:tc>
        <w:tc>
          <w:tcPr>
            <w:tcW w:w="1483" w:type="dxa"/>
          </w:tcPr>
          <w:p w14:paraId="0CCB739D" w14:textId="77777777" w:rsidR="000B5633" w:rsidRPr="00415F70" w:rsidRDefault="000B5633" w:rsidP="005A63E3">
            <w:pPr>
              <w:pStyle w:val="Paragrafoelenco"/>
              <w:spacing w:before="120" w:after="120"/>
              <w:ind w:left="0"/>
              <w:rPr>
                <w:rFonts w:cstheme="minorHAnsi"/>
                <w:b/>
              </w:rPr>
            </w:pPr>
          </w:p>
        </w:tc>
        <w:tc>
          <w:tcPr>
            <w:tcW w:w="1599" w:type="dxa"/>
          </w:tcPr>
          <w:p w14:paraId="741F01CF" w14:textId="77777777" w:rsidR="000B5633" w:rsidRPr="00415F70" w:rsidRDefault="000B5633" w:rsidP="005A63E3">
            <w:pPr>
              <w:pStyle w:val="Paragrafoelenco"/>
              <w:spacing w:before="120" w:after="120"/>
              <w:ind w:left="0"/>
              <w:rPr>
                <w:rFonts w:cstheme="minorHAnsi"/>
                <w:b/>
              </w:rPr>
            </w:pPr>
          </w:p>
        </w:tc>
        <w:tc>
          <w:tcPr>
            <w:tcW w:w="1487" w:type="dxa"/>
          </w:tcPr>
          <w:p w14:paraId="64954FBE" w14:textId="77777777" w:rsidR="000B5633" w:rsidRPr="00415F70" w:rsidRDefault="000B5633" w:rsidP="005A63E3">
            <w:pPr>
              <w:pStyle w:val="Paragrafoelenco"/>
              <w:spacing w:before="120" w:after="120"/>
              <w:ind w:left="0"/>
              <w:rPr>
                <w:rFonts w:cstheme="minorHAnsi"/>
                <w:b/>
              </w:rPr>
            </w:pPr>
          </w:p>
        </w:tc>
        <w:tc>
          <w:tcPr>
            <w:tcW w:w="2295" w:type="dxa"/>
          </w:tcPr>
          <w:p w14:paraId="4F211B71"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(si/no)</w:t>
            </w:r>
          </w:p>
        </w:tc>
      </w:tr>
      <w:tr w:rsidR="000B5633" w:rsidRPr="00390197" w14:paraId="441C520F" w14:textId="77777777" w:rsidTr="005A63E3">
        <w:tc>
          <w:tcPr>
            <w:tcW w:w="1775" w:type="dxa"/>
          </w:tcPr>
          <w:p w14:paraId="183070E8" w14:textId="77777777" w:rsidR="000B5633" w:rsidRPr="00415F70" w:rsidRDefault="000B5633" w:rsidP="005A63E3">
            <w:pPr>
              <w:pStyle w:val="Paragrafoelenco"/>
              <w:spacing w:before="120" w:after="120"/>
              <w:ind w:left="0"/>
              <w:rPr>
                <w:rFonts w:cstheme="minorHAnsi"/>
                <w:b/>
              </w:rPr>
            </w:pPr>
          </w:p>
        </w:tc>
        <w:tc>
          <w:tcPr>
            <w:tcW w:w="1993" w:type="dxa"/>
          </w:tcPr>
          <w:p w14:paraId="15683B51" w14:textId="77777777" w:rsidR="000B5633" w:rsidRPr="00415F70" w:rsidRDefault="000B5633" w:rsidP="005A63E3">
            <w:pPr>
              <w:pStyle w:val="Paragrafoelenco"/>
              <w:spacing w:before="120" w:after="120"/>
              <w:ind w:left="0"/>
              <w:rPr>
                <w:rFonts w:cstheme="minorHAnsi"/>
                <w:b/>
              </w:rPr>
            </w:pPr>
          </w:p>
        </w:tc>
        <w:tc>
          <w:tcPr>
            <w:tcW w:w="1483" w:type="dxa"/>
          </w:tcPr>
          <w:p w14:paraId="5AB84D65" w14:textId="77777777" w:rsidR="000B5633" w:rsidRPr="00415F70" w:rsidRDefault="000B5633" w:rsidP="005A63E3">
            <w:pPr>
              <w:pStyle w:val="Paragrafoelenco"/>
              <w:spacing w:before="120" w:after="120"/>
              <w:ind w:left="0"/>
              <w:rPr>
                <w:rFonts w:cstheme="minorHAnsi"/>
                <w:b/>
              </w:rPr>
            </w:pPr>
          </w:p>
        </w:tc>
        <w:tc>
          <w:tcPr>
            <w:tcW w:w="1599" w:type="dxa"/>
          </w:tcPr>
          <w:p w14:paraId="6B7DF3A8" w14:textId="77777777" w:rsidR="000B5633" w:rsidRPr="00415F70" w:rsidRDefault="000B5633" w:rsidP="005A63E3">
            <w:pPr>
              <w:pStyle w:val="Paragrafoelenco"/>
              <w:spacing w:before="120" w:after="120"/>
              <w:ind w:left="0"/>
              <w:rPr>
                <w:rFonts w:cstheme="minorHAnsi"/>
                <w:b/>
              </w:rPr>
            </w:pPr>
          </w:p>
        </w:tc>
        <w:tc>
          <w:tcPr>
            <w:tcW w:w="1487" w:type="dxa"/>
          </w:tcPr>
          <w:p w14:paraId="59F9574F" w14:textId="77777777" w:rsidR="000B5633" w:rsidRPr="00415F70" w:rsidRDefault="000B5633" w:rsidP="005A63E3">
            <w:pPr>
              <w:pStyle w:val="Paragrafoelenco"/>
              <w:spacing w:before="120" w:after="120"/>
              <w:ind w:left="0"/>
              <w:rPr>
                <w:rFonts w:cstheme="minorHAnsi"/>
                <w:b/>
              </w:rPr>
            </w:pPr>
          </w:p>
        </w:tc>
        <w:tc>
          <w:tcPr>
            <w:tcW w:w="2295" w:type="dxa"/>
          </w:tcPr>
          <w:p w14:paraId="4D976577" w14:textId="77777777" w:rsidR="000B5633" w:rsidRPr="00415F70" w:rsidRDefault="000B5633" w:rsidP="005A63E3">
            <w:pPr>
              <w:pStyle w:val="Paragrafoelenco"/>
              <w:spacing w:before="120" w:after="120"/>
              <w:ind w:left="0"/>
              <w:jc w:val="center"/>
              <w:rPr>
                <w:rFonts w:cstheme="minorHAnsi"/>
                <w:b/>
              </w:rPr>
            </w:pPr>
            <w:r w:rsidRPr="00415F70">
              <w:rPr>
                <w:rFonts w:cstheme="minorHAnsi"/>
                <w:b/>
              </w:rPr>
              <w:t>(si/no)</w:t>
            </w:r>
          </w:p>
        </w:tc>
      </w:tr>
    </w:tbl>
    <w:p w14:paraId="0D84DC66" w14:textId="77777777" w:rsidR="000B5633" w:rsidRPr="00415F70" w:rsidRDefault="000B5633" w:rsidP="000B5633">
      <w:pPr>
        <w:pStyle w:val="Paragrafoelenco"/>
        <w:spacing w:before="120" w:after="120"/>
        <w:ind w:left="709"/>
        <w:jc w:val="both"/>
        <w:rPr>
          <w:rFonts w:cstheme="minorHAnsi"/>
          <w:b/>
        </w:rPr>
      </w:pPr>
    </w:p>
    <w:p w14:paraId="73E09608" w14:textId="42AB1EE5" w:rsidR="000B5633" w:rsidRDefault="000B5633" w:rsidP="000B5633">
      <w:pPr>
        <w:pStyle w:val="Paragrafoelenco"/>
        <w:numPr>
          <w:ilvl w:val="0"/>
          <w:numId w:val="22"/>
        </w:numPr>
        <w:spacing w:before="120" w:after="120" w:line="276" w:lineRule="auto"/>
        <w:ind w:left="284"/>
        <w:rPr>
          <w:rFonts w:cstheme="minorHAnsi"/>
          <w:b/>
        </w:rPr>
      </w:pPr>
      <w:r w:rsidRPr="00415F70">
        <w:rPr>
          <w:rFonts w:cstheme="minorHAnsi"/>
          <w:b/>
        </w:rPr>
        <w:t xml:space="preserve">Incompatibilità con accesso al REIS </w:t>
      </w:r>
    </w:p>
    <w:p w14:paraId="39CD1D52" w14:textId="77777777" w:rsidR="007E6B30" w:rsidRDefault="007E6B30" w:rsidP="007E6B30">
      <w:pPr>
        <w:pStyle w:val="Paragrafoelenco"/>
        <w:spacing w:before="120" w:after="120" w:line="276" w:lineRule="auto"/>
        <w:ind w:left="284"/>
        <w:rPr>
          <w:rFonts w:cstheme="minorHAnsi"/>
          <w:b/>
        </w:rPr>
      </w:pPr>
    </w:p>
    <w:p w14:paraId="09E8A965" w14:textId="77777777" w:rsidR="000B5633" w:rsidRPr="00415F70" w:rsidRDefault="000B5633" w:rsidP="000B5633">
      <w:pPr>
        <w:pStyle w:val="Paragrafoelenco"/>
        <w:numPr>
          <w:ilvl w:val="0"/>
          <w:numId w:val="16"/>
        </w:numPr>
        <w:tabs>
          <w:tab w:val="left" w:pos="426"/>
        </w:tabs>
        <w:spacing w:after="0" w:line="276" w:lineRule="auto"/>
        <w:jc w:val="both"/>
        <w:rPr>
          <w:rFonts w:cstheme="minorHAnsi"/>
        </w:rPr>
      </w:pPr>
      <w:r w:rsidRPr="00415F70">
        <w:rPr>
          <w:rFonts w:cstheme="minorHAnsi"/>
          <w:color w:val="000000"/>
        </w:rPr>
        <w:t>che il nucleo non risiede e non è ospitato presso strutture con costi a totale carico delle Pubbliche Amministrazioni;</w:t>
      </w:r>
    </w:p>
    <w:p w14:paraId="3DB73E2A" w14:textId="77777777" w:rsidR="000B5633" w:rsidRPr="00415F70" w:rsidRDefault="000B5633" w:rsidP="000B5633">
      <w:pPr>
        <w:pStyle w:val="Paragrafoelenco"/>
        <w:numPr>
          <w:ilvl w:val="0"/>
          <w:numId w:val="16"/>
        </w:numPr>
        <w:tabs>
          <w:tab w:val="left" w:pos="426"/>
        </w:tabs>
        <w:spacing w:after="0" w:line="276" w:lineRule="auto"/>
        <w:jc w:val="both"/>
        <w:rPr>
          <w:rFonts w:cstheme="minorHAnsi"/>
          <w:color w:val="000000"/>
        </w:rPr>
      </w:pPr>
      <w:r w:rsidRPr="00415F70">
        <w:rPr>
          <w:rFonts w:cstheme="minorHAnsi"/>
          <w:color w:val="000000"/>
        </w:rPr>
        <w:t>che n.________</w:t>
      </w:r>
      <w:proofErr w:type="gramStart"/>
      <w:r w:rsidRPr="00415F70">
        <w:rPr>
          <w:rFonts w:cstheme="minorHAnsi"/>
          <w:color w:val="000000"/>
        </w:rPr>
        <w:t>_(</w:t>
      </w:r>
      <w:proofErr w:type="gramEnd"/>
      <w:r w:rsidRPr="00415F70">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39D8AD1F" w14:textId="77777777" w:rsidR="000B5633" w:rsidRPr="00415F70" w:rsidRDefault="000B5633" w:rsidP="000B5633">
      <w:pPr>
        <w:pStyle w:val="Paragrafoelenco"/>
        <w:tabs>
          <w:tab w:val="left" w:pos="426"/>
        </w:tabs>
        <w:spacing w:after="0"/>
        <w:jc w:val="both"/>
        <w:rPr>
          <w:rFonts w:cstheme="minorHAnsi"/>
        </w:rPr>
      </w:pPr>
    </w:p>
    <w:p w14:paraId="7D58838C" w14:textId="77777777" w:rsidR="000B5633" w:rsidRPr="00415F70" w:rsidRDefault="000B5633" w:rsidP="000B5633">
      <w:pPr>
        <w:pStyle w:val="Paragrafoelenco"/>
        <w:numPr>
          <w:ilvl w:val="0"/>
          <w:numId w:val="22"/>
        </w:numPr>
        <w:spacing w:before="120" w:after="120" w:line="276" w:lineRule="auto"/>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47BB9090" w14:textId="48317F44" w:rsidR="000B5633" w:rsidRDefault="000B5633" w:rsidP="000B5633">
      <w:pPr>
        <w:pStyle w:val="Default"/>
        <w:numPr>
          <w:ilvl w:val="0"/>
          <w:numId w:val="17"/>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2DEC1C76" w14:textId="560C9CA7" w:rsidR="00D75EE1" w:rsidRDefault="00D75EE1" w:rsidP="00D75EE1">
      <w:pPr>
        <w:pStyle w:val="Default"/>
        <w:spacing w:after="120"/>
        <w:ind w:left="720"/>
        <w:jc w:val="both"/>
        <w:rPr>
          <w:rFonts w:asciiTheme="minorHAnsi" w:hAnsiTheme="minorHAnsi" w:cstheme="minorHAnsi"/>
          <w:sz w:val="22"/>
          <w:szCs w:val="22"/>
        </w:rPr>
      </w:pPr>
    </w:p>
    <w:p w14:paraId="3CE29EF1" w14:textId="5CF84915" w:rsidR="00D75EE1" w:rsidRDefault="00D75EE1" w:rsidP="00D75EE1">
      <w:pPr>
        <w:pStyle w:val="Default"/>
        <w:spacing w:after="120"/>
        <w:ind w:left="720"/>
        <w:jc w:val="both"/>
        <w:rPr>
          <w:rFonts w:asciiTheme="minorHAnsi" w:hAnsiTheme="minorHAnsi" w:cstheme="minorHAnsi"/>
          <w:sz w:val="22"/>
          <w:szCs w:val="22"/>
        </w:rPr>
      </w:pPr>
    </w:p>
    <w:p w14:paraId="3C189A0C" w14:textId="77777777" w:rsidR="00D75EE1" w:rsidRPr="00415F70" w:rsidRDefault="00D75EE1" w:rsidP="00D75EE1">
      <w:pPr>
        <w:pStyle w:val="Default"/>
        <w:spacing w:after="120"/>
        <w:ind w:left="720"/>
        <w:jc w:val="both"/>
        <w:rPr>
          <w:rFonts w:asciiTheme="minorHAnsi" w:hAnsiTheme="minorHAnsi" w:cstheme="minorHAnsi"/>
          <w:sz w:val="22"/>
          <w:szCs w:val="22"/>
        </w:rPr>
      </w:pPr>
    </w:p>
    <w:p w14:paraId="01A5C426" w14:textId="77777777" w:rsidR="000B5633" w:rsidRPr="00415F70" w:rsidRDefault="000B5633" w:rsidP="000B5633">
      <w:pPr>
        <w:pStyle w:val="Default"/>
        <w:numPr>
          <w:ilvl w:val="0"/>
          <w:numId w:val="17"/>
        </w:numPr>
        <w:spacing w:after="120"/>
        <w:jc w:val="both"/>
        <w:rPr>
          <w:rFonts w:asciiTheme="minorHAnsi" w:hAnsiTheme="minorHAnsi" w:cstheme="minorHAnsi"/>
          <w:sz w:val="22"/>
          <w:szCs w:val="22"/>
        </w:rPr>
      </w:pPr>
      <w:r w:rsidRPr="00415F70">
        <w:rPr>
          <w:rFonts w:asciiTheme="minorHAnsi" w:hAnsiTheme="minorHAnsi" w:cstheme="minorHAnsi"/>
          <w:sz w:val="22"/>
          <w:szCs w:val="22"/>
        </w:rPr>
        <w:lastRenderedPageBreak/>
        <w:t>che l’Attestazione ISEE 2026 posseduta o la Dichiarazione Sostitutiva Unica (DSU) è riferita ad un ISEE:</w:t>
      </w:r>
    </w:p>
    <w:p w14:paraId="4F62A57E" w14:textId="77777777" w:rsidR="000B5633" w:rsidRPr="00415F70" w:rsidRDefault="000B5633" w:rsidP="000B5633">
      <w:pPr>
        <w:pStyle w:val="Default"/>
        <w:numPr>
          <w:ilvl w:val="0"/>
          <w:numId w:val="17"/>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1673BBC1" w14:textId="77777777" w:rsidR="000B5633" w:rsidRPr="00415F70" w:rsidRDefault="000B5633" w:rsidP="000B5633">
      <w:pPr>
        <w:pStyle w:val="Default"/>
        <w:numPr>
          <w:ilvl w:val="0"/>
          <w:numId w:val="17"/>
        </w:numPr>
        <w:spacing w:after="120"/>
        <w:ind w:left="1418"/>
        <w:jc w:val="both"/>
        <w:rPr>
          <w:rFonts w:asciiTheme="minorHAnsi" w:hAnsiTheme="minorHAnsi" w:cstheme="minorHAnsi"/>
          <w:sz w:val="22"/>
          <w:szCs w:val="22"/>
        </w:rPr>
      </w:pPr>
      <w:proofErr w:type="gramStart"/>
      <w:r w:rsidRPr="00415F70">
        <w:rPr>
          <w:rFonts w:asciiTheme="minorHAnsi" w:hAnsiTheme="minorHAnsi" w:cstheme="minorHAnsi"/>
          <w:sz w:val="22"/>
          <w:szCs w:val="22"/>
        </w:rPr>
        <w:t>ordinario minorenni</w:t>
      </w:r>
      <w:proofErr w:type="gramEnd"/>
    </w:p>
    <w:p w14:paraId="70F6860B" w14:textId="77777777" w:rsidR="000B5633" w:rsidRPr="00415F70" w:rsidRDefault="000B5633" w:rsidP="000B5633">
      <w:pPr>
        <w:pStyle w:val="Default"/>
        <w:numPr>
          <w:ilvl w:val="0"/>
          <w:numId w:val="17"/>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3C815745" w14:textId="77777777" w:rsidR="000B5633" w:rsidRPr="00415F70" w:rsidRDefault="000B5633" w:rsidP="000B5633">
      <w:pPr>
        <w:pStyle w:val="Default"/>
        <w:numPr>
          <w:ilvl w:val="0"/>
          <w:numId w:val="17"/>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CDD456F" w14:textId="77777777" w:rsidR="000B5633" w:rsidRPr="00415F70" w:rsidRDefault="000B5633" w:rsidP="000B5633">
      <w:pPr>
        <w:pStyle w:val="Default"/>
        <w:spacing w:after="120"/>
        <w:ind w:left="1418"/>
        <w:jc w:val="both"/>
        <w:rPr>
          <w:rFonts w:asciiTheme="minorHAnsi" w:hAnsiTheme="minorHAnsi" w:cstheme="minorHAnsi"/>
          <w:sz w:val="22"/>
          <w:szCs w:val="22"/>
        </w:rPr>
      </w:pPr>
    </w:p>
    <w:p w14:paraId="5FBD90E8" w14:textId="77777777" w:rsidR="000B5633" w:rsidRPr="00415F70" w:rsidRDefault="000B5633" w:rsidP="000B5633">
      <w:pPr>
        <w:pStyle w:val="Default"/>
        <w:numPr>
          <w:ilvl w:val="0"/>
          <w:numId w:val="17"/>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0B5633" w:rsidRPr="00390197" w14:paraId="74078E35" w14:textId="77777777" w:rsidTr="005A63E3">
        <w:tc>
          <w:tcPr>
            <w:tcW w:w="9628" w:type="dxa"/>
          </w:tcPr>
          <w:p w14:paraId="066D0F78" w14:textId="77777777" w:rsidR="000B5633" w:rsidRPr="00415F70" w:rsidRDefault="000B5633" w:rsidP="005A63E3">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0F71363" w14:textId="77777777" w:rsidR="000B5633" w:rsidRPr="00415F70" w:rsidRDefault="000B5633" w:rsidP="000B5633">
            <w:pPr>
              <w:pStyle w:val="Default"/>
              <w:numPr>
                <w:ilvl w:val="0"/>
                <w:numId w:val="7"/>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41AF778F" w14:textId="77777777" w:rsidR="000B5633" w:rsidRPr="00415F70" w:rsidRDefault="000B5633" w:rsidP="000B5633">
            <w:pPr>
              <w:pStyle w:val="Default"/>
              <w:numPr>
                <w:ilvl w:val="0"/>
                <w:numId w:val="7"/>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038A8471" w14:textId="77777777" w:rsidR="000B5633" w:rsidRPr="00415F70" w:rsidRDefault="000B5633" w:rsidP="000B5633">
            <w:pPr>
              <w:pStyle w:val="Default"/>
              <w:numPr>
                <w:ilvl w:val="0"/>
                <w:numId w:val="7"/>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60E77911" w14:textId="77777777" w:rsidR="000B5633" w:rsidRPr="00415F70" w:rsidRDefault="000B5633" w:rsidP="000B5633">
      <w:pPr>
        <w:pStyle w:val="Default"/>
        <w:spacing w:after="120"/>
        <w:ind w:left="360"/>
        <w:jc w:val="both"/>
        <w:rPr>
          <w:rFonts w:asciiTheme="minorHAnsi" w:hAnsiTheme="minorHAnsi" w:cstheme="minorHAnsi"/>
          <w:b/>
          <w:bCs/>
          <w:u w:val="single"/>
        </w:rPr>
      </w:pPr>
    </w:p>
    <w:p w14:paraId="2B1C7E15" w14:textId="77777777" w:rsidR="000B5633" w:rsidRPr="00415F70" w:rsidRDefault="000B5633" w:rsidP="000B5633">
      <w:pPr>
        <w:pStyle w:val="Default"/>
        <w:numPr>
          <w:ilvl w:val="0"/>
          <w:numId w:val="23"/>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7F1DBD99" w14:textId="77777777" w:rsidR="000B5633" w:rsidRPr="00415F70" w:rsidRDefault="000B5633" w:rsidP="000B5633">
      <w:pPr>
        <w:pStyle w:val="Default"/>
        <w:spacing w:after="120"/>
        <w:ind w:left="709"/>
        <w:jc w:val="both"/>
        <w:rPr>
          <w:rFonts w:asciiTheme="minorHAnsi" w:hAnsiTheme="minorHAnsi" w:cstheme="minorHAnsi"/>
          <w:color w:val="auto"/>
          <w:sz w:val="22"/>
          <w:szCs w:val="22"/>
        </w:rPr>
      </w:pPr>
    </w:p>
    <w:p w14:paraId="32FF8BD9" w14:textId="32F83203" w:rsidR="000B5633" w:rsidRDefault="000B5633" w:rsidP="000B5633">
      <w:pPr>
        <w:pStyle w:val="Paragrafoelenco"/>
        <w:numPr>
          <w:ilvl w:val="0"/>
          <w:numId w:val="22"/>
        </w:numPr>
        <w:spacing w:before="120" w:after="120" w:line="276" w:lineRule="auto"/>
        <w:ind w:left="284"/>
        <w:rPr>
          <w:rFonts w:cstheme="minorHAnsi"/>
          <w:b/>
          <w:bCs/>
          <w:color w:val="000000"/>
        </w:rPr>
      </w:pPr>
      <w:r w:rsidRPr="00415F70">
        <w:rPr>
          <w:rFonts w:cstheme="minorHAnsi"/>
          <w:b/>
          <w:bCs/>
          <w:color w:val="000000"/>
        </w:rPr>
        <w:t>Requisiti di disponibilità patrimoniali immobiliari</w:t>
      </w:r>
    </w:p>
    <w:p w14:paraId="10A4C1A7" w14:textId="77777777" w:rsidR="000B5633" w:rsidRPr="00415F70" w:rsidRDefault="000B5633" w:rsidP="000B5633">
      <w:pPr>
        <w:pStyle w:val="Paragrafoelenco"/>
        <w:numPr>
          <w:ilvl w:val="0"/>
          <w:numId w:val="19"/>
        </w:numPr>
        <w:autoSpaceDE w:val="0"/>
        <w:autoSpaceDN w:val="0"/>
        <w:adjustRightInd w:val="0"/>
        <w:spacing w:after="0" w:line="276" w:lineRule="auto"/>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1BA5D187" w14:textId="77777777" w:rsidR="000B5633" w:rsidRPr="00415F70" w:rsidRDefault="000B5633" w:rsidP="000B5633">
      <w:pPr>
        <w:autoSpaceDE w:val="0"/>
        <w:autoSpaceDN w:val="0"/>
        <w:adjustRightInd w:val="0"/>
        <w:spacing w:after="0"/>
        <w:jc w:val="both"/>
        <w:rPr>
          <w:rFonts w:cstheme="minorHAnsi"/>
          <w:b/>
          <w:bCs/>
          <w:color w:val="000000"/>
          <w:sz w:val="24"/>
          <w:szCs w:val="24"/>
        </w:rPr>
      </w:pPr>
    </w:p>
    <w:p w14:paraId="4363E1D0" w14:textId="75A97610" w:rsidR="000B5633" w:rsidRDefault="000B5633" w:rsidP="000B5633">
      <w:pPr>
        <w:pStyle w:val="Paragrafoelenco"/>
        <w:numPr>
          <w:ilvl w:val="0"/>
          <w:numId w:val="22"/>
        </w:numPr>
        <w:spacing w:before="120" w:after="120" w:line="276" w:lineRule="auto"/>
        <w:ind w:left="284"/>
        <w:rPr>
          <w:rFonts w:cstheme="minorHAnsi"/>
          <w:b/>
          <w:bCs/>
          <w:color w:val="000000"/>
        </w:rPr>
      </w:pPr>
      <w:r w:rsidRPr="00415F70">
        <w:rPr>
          <w:rFonts w:cstheme="minorHAnsi"/>
          <w:b/>
          <w:bCs/>
          <w:color w:val="000000"/>
        </w:rPr>
        <w:t>Requisiti di disponibilità patrimoniali mobiliari</w:t>
      </w:r>
    </w:p>
    <w:p w14:paraId="69DAC41F" w14:textId="77777777" w:rsidR="000B5633" w:rsidRPr="00415F70" w:rsidRDefault="000B5633" w:rsidP="000B5633">
      <w:pPr>
        <w:pStyle w:val="Paragrafoelenco"/>
        <w:numPr>
          <w:ilvl w:val="0"/>
          <w:numId w:val="19"/>
        </w:numPr>
        <w:autoSpaceDE w:val="0"/>
        <w:autoSpaceDN w:val="0"/>
        <w:adjustRightInd w:val="0"/>
        <w:spacing w:after="0" w:line="276" w:lineRule="auto"/>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08A2D81E" w14:textId="77777777" w:rsidR="000B5633" w:rsidRPr="00415F70" w:rsidRDefault="000B5633" w:rsidP="000B5633">
      <w:pPr>
        <w:autoSpaceDE w:val="0"/>
        <w:autoSpaceDN w:val="0"/>
        <w:adjustRightInd w:val="0"/>
        <w:spacing w:after="0"/>
        <w:jc w:val="both"/>
        <w:rPr>
          <w:rFonts w:cstheme="minorHAnsi"/>
          <w:b/>
          <w:bCs/>
          <w:color w:val="000000"/>
          <w:sz w:val="24"/>
          <w:szCs w:val="24"/>
        </w:rPr>
      </w:pPr>
    </w:p>
    <w:p w14:paraId="6A49BE3A" w14:textId="42149244" w:rsidR="000B5633" w:rsidRPr="007E6B30" w:rsidRDefault="000B5633" w:rsidP="000B5633">
      <w:pPr>
        <w:pStyle w:val="Paragrafoelenco"/>
        <w:numPr>
          <w:ilvl w:val="0"/>
          <w:numId w:val="22"/>
        </w:numPr>
        <w:spacing w:before="120" w:after="120" w:line="276" w:lineRule="auto"/>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2A13B447" w14:textId="77777777" w:rsidR="000B5633" w:rsidRPr="00415F70" w:rsidRDefault="000B5633" w:rsidP="000B5633">
      <w:pPr>
        <w:pStyle w:val="Paragrafoelenco"/>
        <w:numPr>
          <w:ilvl w:val="0"/>
          <w:numId w:val="20"/>
        </w:numPr>
        <w:autoSpaceDE w:val="0"/>
        <w:autoSpaceDN w:val="0"/>
        <w:adjustRightInd w:val="0"/>
        <w:spacing w:after="0" w:line="276" w:lineRule="auto"/>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50F7CF46" w14:textId="77777777" w:rsidR="000B5633" w:rsidRPr="00415F70" w:rsidRDefault="000B5633" w:rsidP="000B5633">
      <w:pPr>
        <w:pStyle w:val="Paragrafoelenco"/>
        <w:numPr>
          <w:ilvl w:val="0"/>
          <w:numId w:val="20"/>
        </w:numPr>
        <w:autoSpaceDE w:val="0"/>
        <w:autoSpaceDN w:val="0"/>
        <w:adjustRightInd w:val="0"/>
        <w:spacing w:after="0" w:line="276" w:lineRule="auto"/>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DD79535" w14:textId="16DA9C06" w:rsidR="000B5633" w:rsidRDefault="000B5633" w:rsidP="000B5633">
      <w:pPr>
        <w:spacing w:before="120" w:after="0"/>
        <w:jc w:val="both"/>
        <w:rPr>
          <w:rFonts w:cstheme="minorHAnsi"/>
          <w:b/>
        </w:rPr>
      </w:pPr>
    </w:p>
    <w:p w14:paraId="5BA0479A" w14:textId="77777777" w:rsidR="00D75EE1" w:rsidRPr="00415F70" w:rsidRDefault="00D75EE1" w:rsidP="000B5633">
      <w:pPr>
        <w:spacing w:before="120" w:after="0"/>
        <w:jc w:val="both"/>
        <w:rPr>
          <w:rFonts w:cstheme="minorHAnsi"/>
          <w:b/>
        </w:rPr>
      </w:pPr>
    </w:p>
    <w:p w14:paraId="6283F7DB" w14:textId="77777777" w:rsidR="000B5633" w:rsidRPr="00415F70" w:rsidRDefault="000B5633" w:rsidP="000B5633">
      <w:pPr>
        <w:pStyle w:val="Paragrafoelenco"/>
        <w:numPr>
          <w:ilvl w:val="0"/>
          <w:numId w:val="22"/>
        </w:numPr>
        <w:spacing w:before="120" w:after="120" w:line="276" w:lineRule="auto"/>
        <w:ind w:left="284"/>
        <w:rPr>
          <w:rFonts w:cstheme="minorHAnsi"/>
          <w:b/>
        </w:rPr>
      </w:pPr>
      <w:r w:rsidRPr="00415F70">
        <w:rPr>
          <w:rFonts w:cstheme="minorHAnsi"/>
          <w:b/>
        </w:rPr>
        <w:lastRenderedPageBreak/>
        <w:t xml:space="preserve"> Eventuale deroga all’adesione ad un Progetto di inclusione </w:t>
      </w:r>
      <w:r w:rsidRPr="00415F70">
        <w:rPr>
          <w:rFonts w:cstheme="minorHAnsi"/>
          <w:b/>
          <w:sz w:val="20"/>
          <w:szCs w:val="20"/>
        </w:rPr>
        <w:t>(eventualmente, barrare una o più opzioni</w:t>
      </w:r>
    </w:p>
    <w:p w14:paraId="7BC87215" w14:textId="77777777" w:rsidR="000B5633" w:rsidRPr="00415F70" w:rsidRDefault="000B5633" w:rsidP="000B5633">
      <w:pPr>
        <w:spacing w:before="120" w:after="0"/>
        <w:jc w:val="both"/>
        <w:rPr>
          <w:rFonts w:cstheme="minorHAnsi"/>
          <w:bCs/>
        </w:rPr>
      </w:pPr>
      <w:r w:rsidRPr="00415F70">
        <w:rPr>
          <w:rFonts w:cstheme="minorHAnsi"/>
          <w:bCs/>
        </w:rPr>
        <w:t>Che il proprio nucleo familiare</w:t>
      </w:r>
    </w:p>
    <w:p w14:paraId="53CD948D" w14:textId="77777777" w:rsidR="000B5633" w:rsidRPr="00415F70" w:rsidRDefault="000B5633" w:rsidP="000B5633">
      <w:pPr>
        <w:pStyle w:val="Paragrafoelenco"/>
        <w:numPr>
          <w:ilvl w:val="0"/>
          <w:numId w:val="21"/>
        </w:numPr>
        <w:spacing w:after="120" w:line="276" w:lineRule="auto"/>
        <w:jc w:val="both"/>
        <w:rPr>
          <w:rFonts w:cstheme="minorHAnsi"/>
        </w:rPr>
      </w:pPr>
      <w:r w:rsidRPr="00415F70">
        <w:rPr>
          <w:rFonts w:cstheme="minorHAnsi"/>
        </w:rPr>
        <w:t>è composto da soli anziani di età superiore agli 70 anni, di cui almeno uno con certificazione d’invalidità grave superiore al 90 %;</w:t>
      </w:r>
    </w:p>
    <w:p w14:paraId="10C8C80E" w14:textId="77777777" w:rsidR="000B5633" w:rsidRDefault="000B5633" w:rsidP="000B5633">
      <w:pPr>
        <w:pStyle w:val="Paragrafoelenco"/>
        <w:numPr>
          <w:ilvl w:val="0"/>
          <w:numId w:val="21"/>
        </w:numPr>
        <w:spacing w:after="120" w:line="276" w:lineRule="auto"/>
        <w:jc w:val="both"/>
        <w:rPr>
          <w:rFonts w:cstheme="minorHAnsi"/>
        </w:rPr>
      </w:pPr>
      <w:r w:rsidRPr="00415F70">
        <w:rPr>
          <w:rFonts w:cstheme="minorHAnsi"/>
        </w:rPr>
        <w:t>ha tra i propri componenti persone destinatarie dei sussidi previsti dalla L.R. 15/1992 e dalla L.R. n. 20/1997;</w:t>
      </w:r>
    </w:p>
    <w:p w14:paraId="01AF8AF8" w14:textId="77777777" w:rsidR="000B5633" w:rsidRPr="00415F70" w:rsidRDefault="000B5633" w:rsidP="000B5633">
      <w:pPr>
        <w:pStyle w:val="Paragrafoelenco"/>
        <w:numPr>
          <w:ilvl w:val="0"/>
          <w:numId w:val="21"/>
        </w:numPr>
        <w:spacing w:after="120" w:line="276" w:lineRule="auto"/>
        <w:jc w:val="both"/>
        <w:rPr>
          <w:rFonts w:cstheme="minorHAnsi"/>
        </w:rPr>
      </w:pPr>
      <w:r w:rsidRPr="00415F70">
        <w:rPr>
          <w:rFonts w:cstheme="minorHAnsi"/>
        </w:rPr>
        <w:t>ha compiti di cura e istruzione dei figli tali da rendere impossibile lo svolgimento di un’attività extradomestica;</w:t>
      </w:r>
    </w:p>
    <w:p w14:paraId="46730351" w14:textId="77777777" w:rsidR="000B5633" w:rsidRDefault="000B5633" w:rsidP="000B5633">
      <w:pPr>
        <w:pStyle w:val="Paragrafoelenco"/>
        <w:numPr>
          <w:ilvl w:val="0"/>
          <w:numId w:val="21"/>
        </w:numPr>
        <w:spacing w:after="120" w:line="276" w:lineRule="auto"/>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45530F3F" w14:textId="77777777" w:rsidR="000B5633" w:rsidRPr="00415F70" w:rsidRDefault="000B5633" w:rsidP="000B5633">
      <w:pPr>
        <w:pStyle w:val="Paragrafoelenco"/>
        <w:spacing w:after="120"/>
        <w:jc w:val="both"/>
        <w:rPr>
          <w:rFonts w:cstheme="minorHAnsi"/>
        </w:rPr>
      </w:pPr>
    </w:p>
    <w:p w14:paraId="24A078AB" w14:textId="77777777" w:rsidR="009151B2" w:rsidRPr="00415F70" w:rsidRDefault="009151B2" w:rsidP="009151B2">
      <w:pPr>
        <w:pStyle w:val="Paragrafoelenco"/>
        <w:numPr>
          <w:ilvl w:val="0"/>
          <w:numId w:val="22"/>
        </w:numPr>
        <w:spacing w:before="120" w:after="120" w:line="276" w:lineRule="auto"/>
        <w:ind w:left="284"/>
        <w:jc w:val="both"/>
        <w:rPr>
          <w:rFonts w:cstheme="minorHAnsi"/>
          <w:b/>
          <w:bCs/>
        </w:rPr>
      </w:pPr>
      <w:r w:rsidRPr="00415F70">
        <w:rPr>
          <w:rFonts w:cstheme="minorHAnsi"/>
          <w:b/>
          <w:bCs/>
        </w:rPr>
        <w:t>Premio Scuola</w:t>
      </w:r>
    </w:p>
    <w:p w14:paraId="3B420705" w14:textId="77777777" w:rsidR="009151B2" w:rsidRPr="00415F70" w:rsidRDefault="009151B2" w:rsidP="009151B2">
      <w:pPr>
        <w:pStyle w:val="Paragrafoelenco"/>
        <w:spacing w:before="120" w:after="120"/>
        <w:ind w:left="284"/>
        <w:jc w:val="both"/>
        <w:rPr>
          <w:rFonts w:cstheme="minorHAnsi"/>
          <w:b/>
          <w:bCs/>
        </w:rPr>
      </w:pPr>
      <w:r w:rsidRPr="007E6B30">
        <w:rPr>
          <w:rFonts w:cstheme="minorHAnsi"/>
          <w:b/>
          <w:bCs/>
        </w:rPr>
        <w:t>(</w:t>
      </w:r>
      <w:r w:rsidRPr="007E6B30">
        <w:rPr>
          <w:rFonts w:cstheme="minorHAnsi"/>
          <w:i/>
          <w:szCs w:val="24"/>
        </w:rPr>
        <w:t>Scelta di una delle due modalità proposte a cura di ciascun Comune)</w:t>
      </w:r>
    </w:p>
    <w:p w14:paraId="6F142EEB" w14:textId="77777777" w:rsidR="009151B2" w:rsidRPr="00415F70" w:rsidRDefault="009151B2" w:rsidP="009151B2">
      <w:pPr>
        <w:pStyle w:val="NormaleWeb"/>
        <w:numPr>
          <w:ilvl w:val="0"/>
          <w:numId w:val="2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7458E0FC" w14:textId="77777777" w:rsidR="009151B2" w:rsidRPr="00415F70" w:rsidRDefault="009151B2" w:rsidP="009151B2">
      <w:pPr>
        <w:pStyle w:val="NormaleWeb"/>
        <w:spacing w:before="0" w:beforeAutospacing="0" w:after="0" w:afterAutospacing="0"/>
        <w:ind w:left="720"/>
        <w:rPr>
          <w:rFonts w:asciiTheme="minorHAnsi" w:hAnsiTheme="minorHAnsi" w:cstheme="minorHAnsi"/>
          <w:color w:val="000000"/>
        </w:rPr>
      </w:pPr>
    </w:p>
    <w:p w14:paraId="10BC07E1" w14:textId="77777777" w:rsidR="009151B2" w:rsidRPr="00415F70" w:rsidRDefault="009151B2" w:rsidP="009151B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1886FE9C" w14:textId="2EE7CC58" w:rsidR="009151B2" w:rsidRDefault="009151B2" w:rsidP="009151B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0D9706F1" w14:textId="77777777" w:rsidR="00D75EE1" w:rsidRPr="00415F70" w:rsidRDefault="00D75EE1" w:rsidP="009151B2">
      <w:pPr>
        <w:pStyle w:val="NormaleWeb"/>
        <w:shd w:val="clear" w:color="auto" w:fill="FFFFFF"/>
        <w:spacing w:before="0" w:beforeAutospacing="0" w:after="0" w:afterAutospacing="0"/>
        <w:rPr>
          <w:rFonts w:asciiTheme="minorHAnsi" w:hAnsiTheme="minorHAnsi" w:cstheme="minorHAnsi"/>
          <w:color w:val="000000"/>
        </w:rPr>
      </w:pPr>
    </w:p>
    <w:p w14:paraId="4069CCD0" w14:textId="77777777" w:rsidR="009151B2" w:rsidRPr="00415F70" w:rsidRDefault="009151B2" w:rsidP="009151B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35E31963" w14:textId="77777777" w:rsidR="009151B2" w:rsidRPr="00415F70" w:rsidRDefault="009151B2" w:rsidP="009151B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6451ABED" w14:textId="77777777" w:rsidR="009151B2" w:rsidRPr="00415F70" w:rsidRDefault="009151B2" w:rsidP="009151B2">
      <w:pPr>
        <w:spacing w:before="120" w:after="120"/>
        <w:ind w:left="-76"/>
        <w:rPr>
          <w:rFonts w:cstheme="minorHAnsi"/>
          <w:b/>
          <w:bCs/>
        </w:rPr>
      </w:pPr>
    </w:p>
    <w:p w14:paraId="2C3D8F72" w14:textId="77777777" w:rsidR="009151B2" w:rsidRPr="00415F70" w:rsidRDefault="009151B2" w:rsidP="009151B2">
      <w:pPr>
        <w:pStyle w:val="Paragrafoelenco"/>
        <w:numPr>
          <w:ilvl w:val="0"/>
          <w:numId w:val="28"/>
        </w:numPr>
        <w:spacing w:after="120" w:line="276" w:lineRule="auto"/>
        <w:jc w:val="both"/>
        <w:rPr>
          <w:rFonts w:cstheme="minorHAnsi"/>
          <w:sz w:val="24"/>
          <w:szCs w:val="24"/>
        </w:rPr>
      </w:pPr>
      <w:r w:rsidRPr="00415F70">
        <w:rPr>
          <w:rFonts w:cstheme="minorHAnsi"/>
          <w:sz w:val="24"/>
          <w:szCs w:val="24"/>
        </w:rPr>
        <w:t>di aver diritto al Premio Scuola per i seguenti minori</w:t>
      </w:r>
    </w:p>
    <w:p w14:paraId="50B4D4EA" w14:textId="77777777" w:rsidR="009151B2" w:rsidRPr="00415F70" w:rsidRDefault="009151B2" w:rsidP="009151B2">
      <w:pPr>
        <w:pStyle w:val="Paragrafoelenco"/>
        <w:numPr>
          <w:ilvl w:val="1"/>
          <w:numId w:val="28"/>
        </w:numPr>
        <w:spacing w:after="120" w:line="276" w:lineRule="auto"/>
        <w:jc w:val="both"/>
        <w:rPr>
          <w:rFonts w:cstheme="minorHAnsi"/>
          <w:sz w:val="24"/>
          <w:szCs w:val="24"/>
        </w:rPr>
      </w:pPr>
      <w:r w:rsidRPr="00415F70">
        <w:rPr>
          <w:rFonts w:cstheme="minorHAnsi"/>
          <w:sz w:val="24"/>
          <w:szCs w:val="24"/>
        </w:rPr>
        <w:t>Nome e cognome del minore ______________________</w:t>
      </w:r>
    </w:p>
    <w:p w14:paraId="4459004E" w14:textId="77777777" w:rsidR="009151B2" w:rsidRPr="00415F70" w:rsidRDefault="009151B2" w:rsidP="009151B2">
      <w:pPr>
        <w:pStyle w:val="Paragrafoelenco"/>
        <w:spacing w:after="120"/>
        <w:ind w:left="1440"/>
        <w:jc w:val="both"/>
        <w:rPr>
          <w:rFonts w:cstheme="minorHAnsi"/>
          <w:sz w:val="24"/>
          <w:szCs w:val="24"/>
        </w:rPr>
      </w:pPr>
      <w:r w:rsidRPr="00415F70">
        <w:rPr>
          <w:rFonts w:cstheme="minorHAnsi"/>
          <w:sz w:val="24"/>
          <w:szCs w:val="24"/>
        </w:rPr>
        <w:t>Istituto scolastico frequentato nell’anno scolastico ___/___</w:t>
      </w:r>
      <w:r>
        <w:rPr>
          <w:rFonts w:cstheme="minorHAnsi"/>
          <w:sz w:val="24"/>
          <w:szCs w:val="24"/>
        </w:rPr>
        <w:t>/</w:t>
      </w:r>
      <w:r w:rsidRPr="00415F70">
        <w:rPr>
          <w:rFonts w:cstheme="minorHAnsi"/>
          <w:sz w:val="24"/>
          <w:szCs w:val="24"/>
        </w:rPr>
        <w:t>___________</w:t>
      </w:r>
    </w:p>
    <w:p w14:paraId="256D8E5F" w14:textId="77777777" w:rsidR="009151B2" w:rsidRPr="00415F70" w:rsidRDefault="009151B2" w:rsidP="009151B2">
      <w:pPr>
        <w:pStyle w:val="Paragrafoelenco"/>
        <w:spacing w:after="120"/>
        <w:ind w:left="1440"/>
        <w:jc w:val="both"/>
        <w:rPr>
          <w:rFonts w:cstheme="minorHAnsi"/>
          <w:sz w:val="24"/>
          <w:szCs w:val="24"/>
        </w:rPr>
      </w:pPr>
      <w:r w:rsidRPr="00415F70">
        <w:rPr>
          <w:rFonts w:cstheme="minorHAnsi"/>
          <w:sz w:val="24"/>
          <w:szCs w:val="24"/>
        </w:rPr>
        <w:t>Media Voto _______;</w:t>
      </w:r>
    </w:p>
    <w:p w14:paraId="76FBAAC6" w14:textId="77777777" w:rsidR="009151B2" w:rsidRPr="00415F70" w:rsidRDefault="009151B2" w:rsidP="009151B2">
      <w:pPr>
        <w:pStyle w:val="Paragrafoelenco"/>
        <w:numPr>
          <w:ilvl w:val="1"/>
          <w:numId w:val="28"/>
        </w:numPr>
        <w:spacing w:after="120" w:line="276" w:lineRule="auto"/>
        <w:jc w:val="both"/>
        <w:rPr>
          <w:rFonts w:cstheme="minorHAnsi"/>
          <w:sz w:val="24"/>
          <w:szCs w:val="24"/>
        </w:rPr>
      </w:pPr>
      <w:r w:rsidRPr="00415F70">
        <w:rPr>
          <w:rFonts w:cstheme="minorHAnsi"/>
          <w:sz w:val="24"/>
          <w:szCs w:val="24"/>
        </w:rPr>
        <w:t>Nome e cognome del minore ______________________</w:t>
      </w:r>
    </w:p>
    <w:p w14:paraId="2FD36D16" w14:textId="77777777" w:rsidR="009151B2" w:rsidRPr="00415F70" w:rsidRDefault="009151B2" w:rsidP="009151B2">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5D0CA1E8" w14:textId="77777777" w:rsidR="009151B2" w:rsidRPr="00415F70" w:rsidRDefault="009151B2" w:rsidP="009151B2">
      <w:pPr>
        <w:pStyle w:val="Paragrafoelenco"/>
        <w:spacing w:after="120"/>
        <w:ind w:left="1440"/>
        <w:jc w:val="both"/>
        <w:rPr>
          <w:rFonts w:cstheme="minorHAnsi"/>
          <w:sz w:val="24"/>
          <w:szCs w:val="24"/>
        </w:rPr>
      </w:pPr>
      <w:r w:rsidRPr="00415F70">
        <w:rPr>
          <w:rFonts w:cstheme="minorHAnsi"/>
          <w:sz w:val="24"/>
          <w:szCs w:val="24"/>
        </w:rPr>
        <w:t>Media Voto _______;</w:t>
      </w:r>
    </w:p>
    <w:p w14:paraId="48AC34F8" w14:textId="77777777" w:rsidR="009151B2" w:rsidRPr="00415F70" w:rsidRDefault="009151B2" w:rsidP="009151B2">
      <w:pPr>
        <w:pStyle w:val="Paragrafoelenco"/>
        <w:numPr>
          <w:ilvl w:val="1"/>
          <w:numId w:val="28"/>
        </w:numPr>
        <w:spacing w:after="120" w:line="276" w:lineRule="auto"/>
        <w:jc w:val="both"/>
        <w:rPr>
          <w:rFonts w:cstheme="minorHAnsi"/>
          <w:sz w:val="24"/>
          <w:szCs w:val="24"/>
        </w:rPr>
      </w:pPr>
      <w:r w:rsidRPr="00415F70">
        <w:rPr>
          <w:rFonts w:cstheme="minorHAnsi"/>
          <w:sz w:val="24"/>
          <w:szCs w:val="24"/>
        </w:rPr>
        <w:t>Nome e cognome del minore ______________________</w:t>
      </w:r>
    </w:p>
    <w:p w14:paraId="1178F952" w14:textId="77777777" w:rsidR="009151B2" w:rsidRPr="00415F70" w:rsidRDefault="009151B2" w:rsidP="009151B2">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69016F7E" w14:textId="77777777" w:rsidR="009151B2" w:rsidRPr="00415F70" w:rsidRDefault="009151B2" w:rsidP="009151B2">
      <w:pPr>
        <w:pStyle w:val="Paragrafoelenco"/>
        <w:spacing w:after="120"/>
        <w:ind w:left="1440"/>
        <w:jc w:val="both"/>
        <w:rPr>
          <w:rFonts w:cstheme="minorHAnsi"/>
        </w:rPr>
      </w:pPr>
      <w:r w:rsidRPr="00415F70">
        <w:rPr>
          <w:rFonts w:cstheme="minorHAnsi"/>
          <w:sz w:val="24"/>
          <w:szCs w:val="24"/>
        </w:rPr>
        <w:t>Media Voto _______.</w:t>
      </w:r>
    </w:p>
    <w:p w14:paraId="771F1128" w14:textId="77777777" w:rsidR="009151B2" w:rsidRPr="00415F70" w:rsidRDefault="009151B2" w:rsidP="009151B2">
      <w:pPr>
        <w:spacing w:after="120"/>
        <w:ind w:left="720"/>
        <w:jc w:val="both"/>
        <w:rPr>
          <w:rFonts w:cstheme="minorHAnsi"/>
        </w:rPr>
      </w:pPr>
    </w:p>
    <w:p w14:paraId="7DE22A4E" w14:textId="77777777" w:rsidR="009151B2" w:rsidRPr="00415F70" w:rsidRDefault="009151B2" w:rsidP="009151B2">
      <w:pPr>
        <w:pStyle w:val="Paragrafoelenco"/>
        <w:numPr>
          <w:ilvl w:val="0"/>
          <w:numId w:val="22"/>
        </w:numPr>
        <w:spacing w:before="120" w:after="120" w:line="276" w:lineRule="auto"/>
        <w:ind w:left="284"/>
        <w:rPr>
          <w:rFonts w:cstheme="minorHAnsi"/>
          <w:b/>
          <w:bCs/>
        </w:rPr>
      </w:pPr>
      <w:r w:rsidRPr="00415F70">
        <w:rPr>
          <w:rFonts w:cstheme="minorHAnsi"/>
          <w:b/>
          <w:bCs/>
        </w:rPr>
        <w:t>Abitazione</w:t>
      </w:r>
    </w:p>
    <w:p w14:paraId="687DFF6C" w14:textId="77777777" w:rsidR="009151B2" w:rsidRPr="00415F70" w:rsidRDefault="009151B2" w:rsidP="009151B2">
      <w:pPr>
        <w:spacing w:before="120" w:after="0"/>
        <w:jc w:val="both"/>
        <w:rPr>
          <w:rFonts w:cstheme="minorHAnsi"/>
          <w:bCs/>
        </w:rPr>
      </w:pPr>
      <w:r w:rsidRPr="00415F70">
        <w:rPr>
          <w:rFonts w:cstheme="minorHAnsi"/>
          <w:bCs/>
        </w:rPr>
        <w:t>Che il proprio nucleo familiare vive in una casa:</w:t>
      </w:r>
    </w:p>
    <w:p w14:paraId="44BCD3A3" w14:textId="77777777" w:rsidR="009151B2" w:rsidRPr="00415F70" w:rsidRDefault="009151B2" w:rsidP="009151B2">
      <w:pPr>
        <w:pStyle w:val="Paragrafoelenco"/>
        <w:numPr>
          <w:ilvl w:val="0"/>
          <w:numId w:val="21"/>
        </w:numPr>
        <w:spacing w:after="120" w:line="276" w:lineRule="auto"/>
        <w:jc w:val="both"/>
        <w:rPr>
          <w:rFonts w:cstheme="minorHAnsi"/>
        </w:rPr>
      </w:pPr>
      <w:r w:rsidRPr="00415F70">
        <w:rPr>
          <w:rFonts w:cstheme="minorHAnsi"/>
        </w:rPr>
        <w:t>in proprietà esclusiva;</w:t>
      </w:r>
    </w:p>
    <w:p w14:paraId="1B0FE24B" w14:textId="77777777" w:rsidR="009151B2" w:rsidRPr="00415F70" w:rsidRDefault="009151B2" w:rsidP="009151B2">
      <w:pPr>
        <w:pStyle w:val="Paragrafoelenco"/>
        <w:numPr>
          <w:ilvl w:val="0"/>
          <w:numId w:val="21"/>
        </w:numPr>
        <w:spacing w:after="120" w:line="276" w:lineRule="auto"/>
        <w:jc w:val="both"/>
        <w:rPr>
          <w:rFonts w:cstheme="minorHAnsi"/>
        </w:rPr>
      </w:pPr>
      <w:r w:rsidRPr="00415F70">
        <w:rPr>
          <w:rFonts w:cstheme="minorHAnsi"/>
        </w:rPr>
        <w:t>in comproprietà con altri parenti non conviventi;</w:t>
      </w:r>
    </w:p>
    <w:p w14:paraId="4B691510" w14:textId="77777777" w:rsidR="009151B2" w:rsidRPr="00415F70" w:rsidRDefault="009151B2" w:rsidP="009151B2">
      <w:pPr>
        <w:pStyle w:val="Paragrafoelenco"/>
        <w:numPr>
          <w:ilvl w:val="0"/>
          <w:numId w:val="21"/>
        </w:numPr>
        <w:spacing w:after="120" w:line="276" w:lineRule="auto"/>
        <w:jc w:val="both"/>
        <w:rPr>
          <w:rFonts w:cstheme="minorHAnsi"/>
        </w:rPr>
      </w:pPr>
      <w:r w:rsidRPr="00415F70">
        <w:rPr>
          <w:rFonts w:cstheme="minorHAnsi"/>
        </w:rPr>
        <w:t>in affitto da un privato;</w:t>
      </w:r>
    </w:p>
    <w:p w14:paraId="1959DB09" w14:textId="77777777" w:rsidR="009151B2" w:rsidRPr="00415F70" w:rsidRDefault="009151B2" w:rsidP="009151B2">
      <w:pPr>
        <w:pStyle w:val="Paragrafoelenco"/>
        <w:numPr>
          <w:ilvl w:val="0"/>
          <w:numId w:val="21"/>
        </w:numPr>
        <w:spacing w:after="120" w:line="276" w:lineRule="auto"/>
        <w:jc w:val="both"/>
        <w:rPr>
          <w:rFonts w:cstheme="minorHAnsi"/>
        </w:rPr>
      </w:pPr>
      <w:r w:rsidRPr="00415F70">
        <w:rPr>
          <w:rFonts w:cstheme="minorHAnsi"/>
        </w:rPr>
        <w:t>in affitto da soggetto pubblico (AREA, Comune ecc.);</w:t>
      </w:r>
    </w:p>
    <w:p w14:paraId="2734A20B" w14:textId="77777777" w:rsidR="009151B2" w:rsidRPr="00415F70" w:rsidRDefault="009151B2" w:rsidP="009151B2">
      <w:pPr>
        <w:pStyle w:val="Paragrafoelenco"/>
        <w:numPr>
          <w:ilvl w:val="0"/>
          <w:numId w:val="21"/>
        </w:numPr>
        <w:spacing w:after="120" w:line="276" w:lineRule="auto"/>
        <w:jc w:val="both"/>
        <w:rPr>
          <w:rFonts w:cstheme="minorHAnsi"/>
        </w:rPr>
      </w:pPr>
      <w:r w:rsidRPr="00415F70">
        <w:rPr>
          <w:rFonts w:cstheme="minorHAnsi"/>
        </w:rPr>
        <w:t>a disposizione in comodato gratuito;</w:t>
      </w:r>
    </w:p>
    <w:p w14:paraId="29393532" w14:textId="77777777" w:rsidR="009151B2" w:rsidRPr="00415F70" w:rsidRDefault="009151B2" w:rsidP="009151B2">
      <w:pPr>
        <w:pStyle w:val="Paragrafoelenco"/>
        <w:numPr>
          <w:ilvl w:val="0"/>
          <w:numId w:val="21"/>
        </w:numPr>
        <w:spacing w:after="120" w:line="276" w:lineRule="auto"/>
        <w:jc w:val="both"/>
        <w:rPr>
          <w:rFonts w:cstheme="minorHAnsi"/>
        </w:rPr>
      </w:pPr>
      <w:r w:rsidRPr="00415F70">
        <w:rPr>
          <w:rFonts w:cstheme="minorHAnsi"/>
        </w:rPr>
        <w:t>altro (specificare) _________________________________</w:t>
      </w:r>
    </w:p>
    <w:p w14:paraId="12BA97A8" w14:textId="77777777" w:rsidR="009151B2" w:rsidRPr="00415F70" w:rsidRDefault="009151B2" w:rsidP="009151B2">
      <w:pPr>
        <w:spacing w:before="120" w:after="120"/>
        <w:ind w:left="-76"/>
        <w:rPr>
          <w:rFonts w:cstheme="minorHAnsi"/>
          <w:b/>
          <w:bCs/>
        </w:rPr>
      </w:pPr>
    </w:p>
    <w:p w14:paraId="1B58CF5E" w14:textId="77777777" w:rsidR="009151B2" w:rsidRPr="00415F70" w:rsidRDefault="009151B2" w:rsidP="009151B2">
      <w:pPr>
        <w:spacing w:before="120" w:after="120"/>
        <w:jc w:val="center"/>
        <w:rPr>
          <w:rFonts w:cstheme="minorHAnsi"/>
          <w:b/>
        </w:rPr>
      </w:pPr>
      <w:r w:rsidRPr="00415F70">
        <w:rPr>
          <w:rFonts w:cstheme="minorHAnsi"/>
          <w:b/>
        </w:rPr>
        <w:lastRenderedPageBreak/>
        <w:t>DICHIARA, inoltre (leggere e barrare tutte le dichiarazioni)</w:t>
      </w:r>
    </w:p>
    <w:p w14:paraId="3917F9A1" w14:textId="77777777" w:rsidR="009151B2" w:rsidRPr="00415F70" w:rsidRDefault="009151B2" w:rsidP="009151B2">
      <w:pPr>
        <w:pStyle w:val="Paragrafoelenco"/>
        <w:numPr>
          <w:ilvl w:val="0"/>
          <w:numId w:val="26"/>
        </w:numPr>
        <w:spacing w:after="120" w:line="276" w:lineRule="auto"/>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67D05CF8" w14:textId="77777777" w:rsidR="009151B2" w:rsidRPr="00415F70" w:rsidRDefault="009151B2" w:rsidP="009151B2">
      <w:pPr>
        <w:pStyle w:val="Paragrafoelenco"/>
        <w:numPr>
          <w:ilvl w:val="0"/>
          <w:numId w:val="26"/>
        </w:numPr>
        <w:spacing w:after="120" w:line="276" w:lineRule="auto"/>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3F8B7ADF" w14:textId="77777777" w:rsidR="009151B2" w:rsidRPr="00415F70" w:rsidRDefault="009151B2" w:rsidP="009151B2">
      <w:pPr>
        <w:pStyle w:val="Paragrafoelenco"/>
        <w:numPr>
          <w:ilvl w:val="0"/>
          <w:numId w:val="26"/>
        </w:numPr>
        <w:spacing w:after="120" w:line="276" w:lineRule="auto"/>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64F5A29D" w14:textId="77777777" w:rsidR="009151B2" w:rsidRPr="00415F70" w:rsidRDefault="009151B2" w:rsidP="009151B2">
      <w:pPr>
        <w:pStyle w:val="Paragrafoelenco"/>
        <w:numPr>
          <w:ilvl w:val="0"/>
          <w:numId w:val="26"/>
        </w:numPr>
        <w:spacing w:after="120" w:line="276" w:lineRule="auto"/>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3E6C4690" w14:textId="77777777" w:rsidR="009151B2" w:rsidRPr="00415F70" w:rsidRDefault="009151B2" w:rsidP="009151B2">
      <w:pPr>
        <w:pStyle w:val="Paragrafoelenco"/>
        <w:numPr>
          <w:ilvl w:val="0"/>
          <w:numId w:val="26"/>
        </w:numPr>
        <w:spacing w:after="120" w:line="276" w:lineRule="auto"/>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5ADBE0DF" w14:textId="77777777" w:rsidR="009151B2" w:rsidRPr="00415F70" w:rsidRDefault="009151B2" w:rsidP="009151B2">
      <w:pPr>
        <w:pStyle w:val="Paragrafoelenco"/>
        <w:numPr>
          <w:ilvl w:val="0"/>
          <w:numId w:val="26"/>
        </w:numPr>
        <w:spacing w:after="120" w:line="276" w:lineRule="auto"/>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404EADB1" w14:textId="77777777" w:rsidR="009151B2" w:rsidRPr="00415F70" w:rsidRDefault="009151B2" w:rsidP="009151B2">
      <w:pPr>
        <w:pStyle w:val="Paragrafoelenco"/>
        <w:numPr>
          <w:ilvl w:val="0"/>
          <w:numId w:val="26"/>
        </w:numPr>
        <w:spacing w:after="120" w:line="276" w:lineRule="auto"/>
        <w:ind w:left="426"/>
        <w:jc w:val="both"/>
        <w:rPr>
          <w:rFonts w:cstheme="minorHAnsi"/>
        </w:rPr>
      </w:pPr>
      <w:r w:rsidRPr="00415F70">
        <w:rPr>
          <w:rFonts w:cstheme="minorHAnsi"/>
        </w:rPr>
        <w:t>Di essere consapevole che si procederà con la revoca del contributo a coloro che:</w:t>
      </w:r>
    </w:p>
    <w:p w14:paraId="256A419C" w14:textId="77777777" w:rsidR="009151B2" w:rsidRPr="00415F70" w:rsidRDefault="009151B2" w:rsidP="009151B2">
      <w:pPr>
        <w:pStyle w:val="Paragrafoelenco"/>
        <w:numPr>
          <w:ilvl w:val="0"/>
          <w:numId w:val="27"/>
        </w:numPr>
        <w:spacing w:after="120" w:line="276" w:lineRule="auto"/>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7863BD22" w14:textId="77777777" w:rsidR="009151B2" w:rsidRPr="00415F70" w:rsidRDefault="009151B2" w:rsidP="009151B2">
      <w:pPr>
        <w:pStyle w:val="Paragrafoelenco"/>
        <w:numPr>
          <w:ilvl w:val="0"/>
          <w:numId w:val="27"/>
        </w:numPr>
        <w:spacing w:after="120" w:line="276" w:lineRule="auto"/>
        <w:jc w:val="both"/>
        <w:rPr>
          <w:rFonts w:cstheme="minorHAnsi"/>
        </w:rPr>
      </w:pPr>
      <w:r w:rsidRPr="00415F70">
        <w:rPr>
          <w:rFonts w:cstheme="minorHAnsi"/>
        </w:rPr>
        <w:t>omettano di comunicare l’ammissione all’ADI;</w:t>
      </w:r>
    </w:p>
    <w:p w14:paraId="255BBBC9" w14:textId="77777777" w:rsidR="009151B2" w:rsidRPr="00415F70" w:rsidRDefault="009151B2" w:rsidP="009151B2">
      <w:pPr>
        <w:pStyle w:val="Paragrafoelenco"/>
        <w:numPr>
          <w:ilvl w:val="0"/>
          <w:numId w:val="27"/>
        </w:numPr>
        <w:spacing w:after="120" w:line="276" w:lineRule="auto"/>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4B3FE05E" w14:textId="77777777" w:rsidR="009151B2" w:rsidRPr="00415F70" w:rsidRDefault="009151B2" w:rsidP="009151B2">
      <w:pPr>
        <w:pStyle w:val="Paragrafoelenco"/>
        <w:numPr>
          <w:ilvl w:val="0"/>
          <w:numId w:val="27"/>
        </w:numPr>
        <w:spacing w:line="276" w:lineRule="auto"/>
        <w:jc w:val="both"/>
        <w:rPr>
          <w:rFonts w:cstheme="minorHAnsi"/>
        </w:rPr>
      </w:pPr>
      <w:r w:rsidRPr="00415F70">
        <w:rPr>
          <w:rFonts w:cstheme="minorHAnsi"/>
        </w:rPr>
        <w:t>facciano un uso distorto del contributo economico (articolo 8.1 dell’Avviso).</w:t>
      </w:r>
    </w:p>
    <w:p w14:paraId="6C8F4186" w14:textId="77777777" w:rsidR="009151B2" w:rsidRPr="00415F70" w:rsidRDefault="009151B2" w:rsidP="009151B2">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4ED1A78B" w14:textId="77777777" w:rsidR="009151B2" w:rsidRPr="00415F70" w:rsidRDefault="009151B2" w:rsidP="009151B2">
      <w:pPr>
        <w:spacing w:after="120"/>
        <w:jc w:val="both"/>
        <w:rPr>
          <w:rFonts w:cstheme="minorHAnsi"/>
          <w:sz w:val="28"/>
        </w:rPr>
      </w:pPr>
      <w:r w:rsidRPr="00415F70">
        <w:rPr>
          <w:rFonts w:cstheme="minorHAnsi"/>
          <w:sz w:val="28"/>
        </w:rPr>
        <w:t>_____________________________________________________________________</w:t>
      </w:r>
    </w:p>
    <w:p w14:paraId="27AA5AEA" w14:textId="77777777" w:rsidR="009151B2" w:rsidRPr="009151B2" w:rsidRDefault="009151B2" w:rsidP="009151B2">
      <w:pPr>
        <w:rPr>
          <w:rFonts w:ascii="Arial" w:hAnsi="Arial" w:cs="Arial"/>
          <w:sz w:val="20"/>
          <w:szCs w:val="20"/>
        </w:rPr>
      </w:pPr>
      <w:r w:rsidRPr="009151B2">
        <w:rPr>
          <w:rFonts w:ascii="Arial" w:hAnsi="Arial" w:cs="Arial"/>
          <w:sz w:val="20"/>
          <w:szCs w:val="20"/>
        </w:rPr>
        <w:t>Allega:</w:t>
      </w:r>
    </w:p>
    <w:p w14:paraId="4D6E8791" w14:textId="77777777" w:rsidR="009151B2" w:rsidRPr="009151B2" w:rsidRDefault="009151B2" w:rsidP="009151B2">
      <w:pPr>
        <w:pStyle w:val="Paragrafoelenco"/>
        <w:numPr>
          <w:ilvl w:val="0"/>
          <w:numId w:val="8"/>
        </w:numPr>
        <w:rPr>
          <w:rFonts w:ascii="Arial" w:hAnsi="Arial" w:cs="Arial"/>
          <w:sz w:val="20"/>
          <w:szCs w:val="20"/>
        </w:rPr>
      </w:pPr>
      <w:r w:rsidRPr="009151B2">
        <w:rPr>
          <w:rFonts w:ascii="Arial" w:hAnsi="Arial" w:cs="Arial"/>
          <w:sz w:val="20"/>
          <w:szCs w:val="20"/>
        </w:rPr>
        <w:t>Richiesta pagamento delle prestazioni;</w:t>
      </w:r>
    </w:p>
    <w:p w14:paraId="3C549250" w14:textId="77777777" w:rsidR="009151B2" w:rsidRDefault="009151B2" w:rsidP="009151B2">
      <w:pPr>
        <w:rPr>
          <w:rFonts w:ascii="Arial" w:hAnsi="Arial" w:cs="Arial"/>
        </w:rPr>
      </w:pPr>
    </w:p>
    <w:p w14:paraId="38436F4E" w14:textId="3E862C0C" w:rsidR="009151B2" w:rsidRPr="009151B2" w:rsidRDefault="009151B2" w:rsidP="009151B2">
      <w:pPr>
        <w:rPr>
          <w:rFonts w:ascii="Arial" w:hAnsi="Arial" w:cs="Arial"/>
          <w:sz w:val="20"/>
          <w:szCs w:val="20"/>
        </w:rPr>
      </w:pPr>
      <w:r w:rsidRPr="009151B2">
        <w:rPr>
          <w:rFonts w:ascii="Arial" w:hAnsi="Arial" w:cs="Arial"/>
          <w:sz w:val="20"/>
          <w:szCs w:val="20"/>
        </w:rPr>
        <w:t>Teulada_____________</w:t>
      </w:r>
    </w:p>
    <w:p w14:paraId="0E11DA42" w14:textId="77777777" w:rsidR="009151B2" w:rsidRPr="009151B2" w:rsidRDefault="009151B2" w:rsidP="009151B2">
      <w:pPr>
        <w:rPr>
          <w:rFonts w:ascii="Arial" w:hAnsi="Arial" w:cs="Arial"/>
          <w:sz w:val="20"/>
          <w:szCs w:val="20"/>
        </w:rPr>
      </w:pPr>
      <w:r w:rsidRPr="009151B2">
        <w:rPr>
          <w:rFonts w:ascii="Arial" w:hAnsi="Arial" w:cs="Arial"/>
          <w:sz w:val="20"/>
          <w:szCs w:val="20"/>
        </w:rPr>
        <w:t xml:space="preserve">                                                                                                                                   Firma</w:t>
      </w:r>
    </w:p>
    <w:p w14:paraId="5DEEBE10" w14:textId="77777777" w:rsidR="009151B2" w:rsidRDefault="009151B2" w:rsidP="009151B2">
      <w:pPr>
        <w:spacing w:line="240" w:lineRule="auto"/>
        <w:ind w:left="284" w:hanging="284"/>
        <w:jc w:val="right"/>
        <w:rPr>
          <w:rFonts w:ascii="Arial" w:hAnsi="Arial" w:cs="Arial"/>
          <w:b/>
          <w:bCs/>
          <w:color w:val="00000A"/>
          <w:sz w:val="20"/>
          <w:szCs w:val="20"/>
        </w:rPr>
      </w:pPr>
      <w:r>
        <w:rPr>
          <w:rFonts w:ascii="Arial" w:hAnsi="Arial" w:cs="Arial"/>
          <w:b/>
          <w:bCs/>
          <w:color w:val="00000A"/>
          <w:sz w:val="20"/>
          <w:szCs w:val="20"/>
        </w:rPr>
        <w:t>__________________________</w:t>
      </w:r>
    </w:p>
    <w:p w14:paraId="7936B79B" w14:textId="77777777" w:rsidR="00D23EF8" w:rsidRPr="007254BF" w:rsidRDefault="00D23EF8" w:rsidP="00D23EF8">
      <w:pPr>
        <w:suppressAutoHyphens/>
        <w:spacing w:line="240" w:lineRule="auto"/>
        <w:ind w:left="284" w:hanging="284"/>
        <w:jc w:val="center"/>
        <w:rPr>
          <w:rFonts w:asciiTheme="majorHAnsi" w:eastAsia="Times New Roman" w:hAnsiTheme="majorHAnsi" w:cstheme="majorHAnsi"/>
          <w:b/>
          <w:bCs/>
          <w:color w:val="00000A"/>
          <w:sz w:val="20"/>
          <w:szCs w:val="20"/>
        </w:rPr>
      </w:pPr>
      <w:bookmarkStart w:id="0" w:name="_GoBack"/>
      <w:bookmarkEnd w:id="0"/>
      <w:r w:rsidRPr="007254BF">
        <w:rPr>
          <w:rFonts w:asciiTheme="majorHAnsi" w:eastAsia="Times New Roman" w:hAnsiTheme="majorHAnsi" w:cstheme="majorHAnsi"/>
          <w:b/>
          <w:bCs/>
          <w:color w:val="00000A"/>
          <w:sz w:val="20"/>
          <w:szCs w:val="20"/>
        </w:rPr>
        <w:lastRenderedPageBreak/>
        <w:t>INFORMATIVA PRIVACY</w:t>
      </w:r>
    </w:p>
    <w:p w14:paraId="432EB031" w14:textId="77777777" w:rsidR="00D23EF8" w:rsidRPr="007254BF" w:rsidRDefault="00D23EF8" w:rsidP="00D23EF8">
      <w:pPr>
        <w:suppressAutoHyphens/>
        <w:spacing w:line="240" w:lineRule="auto"/>
        <w:jc w:val="center"/>
        <w:rPr>
          <w:rFonts w:asciiTheme="majorHAnsi" w:eastAsia="Times New Roman" w:hAnsiTheme="majorHAnsi" w:cstheme="majorHAnsi"/>
          <w:kern w:val="2"/>
          <w:sz w:val="20"/>
          <w:szCs w:val="20"/>
        </w:rPr>
      </w:pPr>
      <w:r w:rsidRPr="007254BF">
        <w:rPr>
          <w:rFonts w:asciiTheme="majorHAnsi" w:eastAsia="Times New Roman" w:hAnsiTheme="majorHAnsi" w:cstheme="majorHAnsi"/>
          <w:b/>
          <w:bCs/>
          <w:kern w:val="2"/>
          <w:sz w:val="20"/>
          <w:szCs w:val="20"/>
        </w:rPr>
        <w:t>INFORMATIVA AI SENSI DEGLI ART. 13-14 DEL GDPR (GENERAL DATA PROTECTION REGULATION) 679/2016 E DELLA NORMATIVA NAZIONALE</w:t>
      </w:r>
    </w:p>
    <w:p w14:paraId="712A1D71"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77B8697D"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Comune di TEULADA La informa che, ai sensi degli articoli 13 e 14 del Regolamento (UE) n. 2016/679 “GDPR” (General Data Protection Regulation), tratta i dati personali da Lei forniti e liberamente comunicati al fine dello svolgimento delle proprie funzioni istituzionali.</w:t>
      </w:r>
    </w:p>
    <w:p w14:paraId="78B3E0E9"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27C83844"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Comune di TEULADA garantisce che il trattamento dei Suoi dati personali si svolga nel rispetto del Regolamento (UE) n. 2016/679 “GDPR”, del “Codice della Privacy” di cui al D.lgs. 196/2003 (nella versione novellata dal D.lgs. 10 agosto 2018, n. 101), delle Linee guida dell’Autorità Garante per la Protezione dei Dati Personali, delle indicazioni dell’EDPB (</w:t>
      </w:r>
      <w:proofErr w:type="spellStart"/>
      <w:r w:rsidRPr="007254BF">
        <w:rPr>
          <w:rFonts w:asciiTheme="majorHAnsi" w:eastAsia="Times New Roman" w:hAnsiTheme="majorHAnsi" w:cstheme="majorHAnsi"/>
          <w:sz w:val="20"/>
          <w:szCs w:val="20"/>
        </w:rPr>
        <w:t>European</w:t>
      </w:r>
      <w:proofErr w:type="spellEnd"/>
      <w:r w:rsidRPr="007254BF">
        <w:rPr>
          <w:rFonts w:asciiTheme="majorHAnsi" w:eastAsia="Times New Roman" w:hAnsiTheme="majorHAnsi" w:cstheme="majorHAnsi"/>
          <w:sz w:val="20"/>
          <w:szCs w:val="20"/>
        </w:rPr>
        <w:t xml:space="preserve"> Data Protection Board, ex WP 29) e più in generale, dei diritti e delle libertà fondamentali, nonché della Sua dignità, con particolare riferimento alla riservatezza, all'identità personale ed al diritto alla protezione dei dati personali. </w:t>
      </w:r>
    </w:p>
    <w:p w14:paraId="472358A7"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320CD13D"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Titolare del Trattamento</w:t>
      </w:r>
    </w:p>
    <w:p w14:paraId="30C3F172"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Il “Titolare del trattamento” è il Comune di TEULADA, con sede in TEULADA, nella via CAGLIARI n.59, C.A.P. 09019, C.F.  80013330925, P. IVA 00186930921, </w:t>
      </w:r>
      <w:proofErr w:type="spellStart"/>
      <w:r w:rsidRPr="007254BF">
        <w:rPr>
          <w:rFonts w:asciiTheme="majorHAnsi" w:eastAsia="Times New Roman" w:hAnsiTheme="majorHAnsi" w:cstheme="majorHAnsi"/>
          <w:sz w:val="20"/>
          <w:szCs w:val="20"/>
        </w:rPr>
        <w:t>tel</w:t>
      </w:r>
      <w:proofErr w:type="spellEnd"/>
      <w:r w:rsidRPr="007254BF">
        <w:rPr>
          <w:rFonts w:asciiTheme="majorHAnsi" w:eastAsia="Times New Roman" w:hAnsiTheme="majorHAnsi" w:cstheme="majorHAnsi"/>
          <w:sz w:val="20"/>
          <w:szCs w:val="20"/>
        </w:rPr>
        <w:t xml:space="preserve">: 070/9270029, nella persona del Sindaco quale Suo legale rappresentante pro tempore. </w:t>
      </w:r>
    </w:p>
    <w:p w14:paraId="6812658C"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24CEA279" w14:textId="77777777" w:rsidR="00D23EF8" w:rsidRPr="007254BF" w:rsidRDefault="00D23EF8" w:rsidP="00D23EF8">
      <w:pPr>
        <w:numPr>
          <w:ilvl w:val="0"/>
          <w:numId w:val="11"/>
        </w:numPr>
        <w:spacing w:after="0" w:line="256" w:lineRule="auto"/>
        <w:contextualSpacing/>
        <w:jc w:val="both"/>
        <w:rPr>
          <w:rFonts w:asciiTheme="majorHAnsi" w:eastAsia="Times New Roman" w:hAnsiTheme="majorHAnsi" w:cstheme="majorHAnsi"/>
          <w:sz w:val="20"/>
          <w:szCs w:val="20"/>
          <w:lang w:val="en-US"/>
        </w:rPr>
      </w:pPr>
      <w:r w:rsidRPr="007254BF">
        <w:rPr>
          <w:rFonts w:asciiTheme="majorHAnsi" w:eastAsia="Times New Roman" w:hAnsiTheme="majorHAnsi" w:cstheme="majorHAnsi"/>
          <w:sz w:val="20"/>
          <w:szCs w:val="20"/>
          <w:lang w:val="en-US"/>
        </w:rPr>
        <w:t xml:space="preserve">Email: assistenzasociale@comune.teulada.ca.it </w:t>
      </w:r>
    </w:p>
    <w:p w14:paraId="263BC40A" w14:textId="77777777" w:rsidR="00D23EF8" w:rsidRPr="007254BF" w:rsidRDefault="00D23EF8" w:rsidP="00D23EF8">
      <w:pPr>
        <w:numPr>
          <w:ilvl w:val="0"/>
          <w:numId w:val="11"/>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PEC: servsoc.teulada@legalmail.it</w:t>
      </w:r>
    </w:p>
    <w:p w14:paraId="5DDC836E"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Nel sito internet istituzionale dell’Ente si potranno trovare ulteriori informazioni riguardanti le politiche adottate dal Comune in tema di trattamento e protezione dei dati personali.</w:t>
      </w:r>
    </w:p>
    <w:p w14:paraId="6FAAFDF5"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0DDD8888"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Responsabile della Protezione dei Dati (RPD o DPO)</w:t>
      </w:r>
    </w:p>
    <w:p w14:paraId="06CB8BDF"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Responsabile della protezione dei dati (RPD o DPO) nominato è contattabile ai seguenti recapiti (per maggiori approfondimenti su nomina e compiti, vedi artt. 37-39 “GDPR”), è la ditta Nicola Zuddas S.r.l.:</w:t>
      </w:r>
    </w:p>
    <w:p w14:paraId="49C1A1E8" w14:textId="77777777" w:rsidR="00D23EF8" w:rsidRPr="007254BF" w:rsidRDefault="00D23EF8" w:rsidP="00D23EF8">
      <w:pPr>
        <w:numPr>
          <w:ilvl w:val="0"/>
          <w:numId w:val="10"/>
        </w:numPr>
        <w:tabs>
          <w:tab w:val="left" w:pos="56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E-mail: </w:t>
      </w:r>
      <w:hyperlink r:id="rId7" w:history="1">
        <w:r w:rsidRPr="007254BF">
          <w:rPr>
            <w:rFonts w:asciiTheme="majorHAnsi" w:eastAsia="Times New Roman" w:hAnsiTheme="majorHAnsi" w:cstheme="majorHAnsi"/>
            <w:color w:val="0563C1"/>
            <w:sz w:val="20"/>
            <w:szCs w:val="20"/>
            <w:u w:val="single"/>
          </w:rPr>
          <w:t>privacy@comune.it</w:t>
        </w:r>
      </w:hyperlink>
      <w:r w:rsidRPr="007254BF">
        <w:rPr>
          <w:rFonts w:asciiTheme="majorHAnsi" w:eastAsia="Times New Roman" w:hAnsiTheme="majorHAnsi" w:cstheme="majorHAnsi"/>
          <w:sz w:val="20"/>
          <w:szCs w:val="20"/>
        </w:rPr>
        <w:t>;</w:t>
      </w:r>
    </w:p>
    <w:p w14:paraId="246D2E74" w14:textId="77777777" w:rsidR="00D23EF8" w:rsidRPr="007254BF" w:rsidRDefault="00D23EF8" w:rsidP="00D23EF8">
      <w:pPr>
        <w:numPr>
          <w:ilvl w:val="0"/>
          <w:numId w:val="10"/>
        </w:numPr>
        <w:tabs>
          <w:tab w:val="left" w:pos="567"/>
        </w:tabs>
        <w:suppressAutoHyphens/>
        <w:spacing w:after="0" w:line="240" w:lineRule="auto"/>
        <w:ind w:left="567"/>
        <w:jc w:val="both"/>
        <w:rPr>
          <w:rFonts w:asciiTheme="majorHAnsi" w:eastAsia="Times New Roman" w:hAnsiTheme="majorHAnsi" w:cstheme="majorHAnsi"/>
          <w:sz w:val="20"/>
          <w:szCs w:val="20"/>
        </w:rPr>
      </w:pPr>
      <w:proofErr w:type="spellStart"/>
      <w:r w:rsidRPr="007254BF">
        <w:rPr>
          <w:rFonts w:asciiTheme="majorHAnsi" w:eastAsia="Times New Roman" w:hAnsiTheme="majorHAnsi" w:cstheme="majorHAnsi"/>
          <w:sz w:val="20"/>
          <w:szCs w:val="20"/>
        </w:rPr>
        <w:t>Pec</w:t>
      </w:r>
      <w:proofErr w:type="spellEnd"/>
      <w:r w:rsidRPr="007254BF">
        <w:rPr>
          <w:rFonts w:asciiTheme="majorHAnsi" w:eastAsia="Times New Roman" w:hAnsiTheme="majorHAnsi" w:cstheme="majorHAnsi"/>
          <w:sz w:val="20"/>
          <w:szCs w:val="20"/>
        </w:rPr>
        <w:t xml:space="preserve">: </w:t>
      </w:r>
      <w:hyperlink r:id="rId8" w:history="1">
        <w:r w:rsidRPr="007254BF">
          <w:rPr>
            <w:rFonts w:asciiTheme="majorHAnsi" w:eastAsia="Times New Roman" w:hAnsiTheme="majorHAnsi" w:cstheme="majorHAnsi"/>
            <w:color w:val="0563C1"/>
            <w:sz w:val="20"/>
            <w:szCs w:val="20"/>
            <w:u w:val="single"/>
          </w:rPr>
          <w:t>privacy@pec.comune.it</w:t>
        </w:r>
      </w:hyperlink>
      <w:r w:rsidRPr="007254BF">
        <w:rPr>
          <w:rFonts w:asciiTheme="majorHAnsi" w:eastAsia="Times New Roman" w:hAnsiTheme="majorHAnsi" w:cstheme="majorHAnsi"/>
          <w:sz w:val="20"/>
          <w:szCs w:val="20"/>
        </w:rPr>
        <w:t>.</w:t>
      </w:r>
    </w:p>
    <w:p w14:paraId="0B9BE492" w14:textId="77777777" w:rsidR="00D23EF8" w:rsidRPr="007254BF" w:rsidRDefault="00D23EF8" w:rsidP="00D23EF8">
      <w:pPr>
        <w:tabs>
          <w:tab w:val="left" w:pos="0"/>
        </w:tabs>
        <w:suppressAutoHyphens/>
        <w:spacing w:after="0" w:line="240" w:lineRule="auto"/>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I dati integrali di contatto del RPD/DPO sono indicati nella sezione “Amministrazione trasparente” del sito internet istituzionale del Comune di Teulada </w:t>
      </w:r>
    </w:p>
    <w:p w14:paraId="769C7300"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6AF4CF84"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Oggetto del Trattamento e Categorie di Dati</w:t>
      </w:r>
    </w:p>
    <w:p w14:paraId="4CC9F95B"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Titolare tratta i dati personali (comuni, particolari e giudiziari) 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7B700261"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FINALITÀ E BASE GIURIDICA DEL TRATTAMENTO DEI DATI</w:t>
      </w:r>
    </w:p>
    <w:p w14:paraId="131839C7"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236D488F"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 trattamenti connessi al procedimento in oggetto sono curati soltanto da personale del Comune di TEULADA espressamente nominato ed autorizzato al trattamento.</w:t>
      </w:r>
    </w:p>
    <w:p w14:paraId="32855172"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3F923E6F"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 dati personali forniti sono trattati in ottemperanza agli obblighi normativi derivanti dalle disposizioni sovranazionali e nazionali dettate in materia di servizi sociali, nonché in conformità ai provvedimenti amministrativi e, in generale, alle materie di competenza del Titolare del trattamento con riferimento alla procedura in argomento.</w:t>
      </w:r>
    </w:p>
    <w:p w14:paraId="6871EEC1"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75E1586C"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trattamento dei dati personali è lecito in quanto effettuato esclusivamente per l’esecuzione dei compiti di interesse pubblico o connessi all’esercizio di pubblici poteri di cui è investito il Titolare del trattamento (art. 6, par. 1, lett. e, “GDPR”), per l'esecuzione di un contratto di cui l'interessato è parte o all'esecuzione di misure precontrattuali adottate su richiesta dello stesso  (art. 6, par. 1, lett. b, “GDPR”), per gli adempimenti previsti da norme di legge o di regolamento alle quali è soggetto il Titolare del trattamento (art. 6, par. 1, lett. c, “GDPR”) e/o per la salvaguardia degli interessi vitali dell'interessato o di un'altra persona fisica (art. 6, par. 1, lett. d, “GDPR”).</w:t>
      </w:r>
    </w:p>
    <w:p w14:paraId="610A202B"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5C80F20D"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Il trattamento dei dati personali particolari di cui all’art. 9 “GDPR” (es.: i dati genetici, biometrici e relativi alla salute) è effettuato nel rispetto delle condizioni di cui al paragrafo 2 del medesimo articolo ed in conformità alle misure di garanzia disposte dal </w:t>
      </w:r>
      <w:r w:rsidRPr="007254BF">
        <w:rPr>
          <w:rFonts w:asciiTheme="majorHAnsi" w:eastAsia="Times New Roman" w:hAnsiTheme="majorHAnsi" w:cstheme="majorHAnsi"/>
          <w:sz w:val="20"/>
          <w:szCs w:val="20"/>
        </w:rPr>
        <w:lastRenderedPageBreak/>
        <w:t xml:space="preserve">Garante, nonché nel rispetto delle disposizioni di cui all’art. 2-sexies (“Trattamento di categorie particolari di dati personali necessario per motivi di interesse pubblico rilevante”) e 2-septies (“Misure di garanzia per il trattamento di dati genetici, biometrici e relativi alla salute”) del D.lgs. n. 196/2003 (cd. Codice della privacy). </w:t>
      </w:r>
    </w:p>
    <w:p w14:paraId="59D2D428"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0821F0E8"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trattamento dei dati relativi a condanne penali e reati di cui all’art. 10 “GDPR” è effettuato nel rispetto di quanto previsto dal medesimo articolo ed in osservanza dei principi di cui all’art. 2-octies del D.lgs. n. 196/2003 (“Principi relativi al trattamento di dati relativi a condanne penali e reati”).</w:t>
      </w:r>
    </w:p>
    <w:p w14:paraId="192396C0"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055B0C82"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In particolare, i Suoi dati personali saranno trattati per:</w:t>
      </w:r>
    </w:p>
    <w:p w14:paraId="10FB9904" w14:textId="77777777" w:rsidR="00D23EF8" w:rsidRPr="007254BF" w:rsidRDefault="00D23EF8" w:rsidP="00D23EF8">
      <w:pPr>
        <w:numPr>
          <w:ilvl w:val="0"/>
          <w:numId w:val="9"/>
        </w:numPr>
        <w:spacing w:after="0" w:line="256" w:lineRule="auto"/>
        <w:ind w:left="318" w:hanging="318"/>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l’inserimento nelle anagrafiche e nei database informatici comunali, sovracomunali, regionali e nazionali;</w:t>
      </w:r>
    </w:p>
    <w:p w14:paraId="1F29F45D" w14:textId="77777777" w:rsidR="00D23EF8" w:rsidRPr="007254BF" w:rsidRDefault="00D23EF8" w:rsidP="00D23EF8">
      <w:pPr>
        <w:numPr>
          <w:ilvl w:val="0"/>
          <w:numId w:val="9"/>
        </w:numPr>
        <w:spacing w:after="0" w:line="256" w:lineRule="auto"/>
        <w:ind w:left="318" w:hanging="318"/>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la gestione di attività ricreative e per la promozione del benessere della persona;</w:t>
      </w:r>
    </w:p>
    <w:p w14:paraId="27905952" w14:textId="77777777" w:rsidR="00D23EF8" w:rsidRPr="007254BF" w:rsidRDefault="00D23EF8" w:rsidP="00D23EF8">
      <w:pPr>
        <w:numPr>
          <w:ilvl w:val="0"/>
          <w:numId w:val="9"/>
        </w:numPr>
        <w:spacing w:after="0" w:line="256" w:lineRule="auto"/>
        <w:ind w:left="318" w:hanging="318"/>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l’elaborazione di statistiche interne ed esterne;</w:t>
      </w:r>
    </w:p>
    <w:p w14:paraId="67BF67D8" w14:textId="77777777" w:rsidR="00D23EF8" w:rsidRPr="007254BF" w:rsidRDefault="00D23EF8" w:rsidP="00D23EF8">
      <w:pPr>
        <w:numPr>
          <w:ilvl w:val="0"/>
          <w:numId w:val="9"/>
        </w:numPr>
        <w:spacing w:after="0" w:line="256" w:lineRule="auto"/>
        <w:ind w:left="318" w:hanging="318"/>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assolvere a Sue specifiche richieste.</w:t>
      </w:r>
    </w:p>
    <w:p w14:paraId="34FFA721"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4EBB78C6"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Luogo e Modalità del Trattamento</w:t>
      </w:r>
    </w:p>
    <w:p w14:paraId="09153154"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Il trattamento dei dati personali relativi al procedimento in oggetto si svolge prevalentemente presso il Comune di TEULADA ed eventualmente con la collaborazione di altri soggetti appositamente nominati quali “Responsabili del trattamento” ex art. 28 “GDPR”. </w:t>
      </w:r>
    </w:p>
    <w:p w14:paraId="0D121E7D"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0B285304"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25057D5F"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5EA772D6"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I dati sono trattati esclusivamente da personale espressamente designato/autorizzato del Comune di TEULADA, ai sensi dell’art. 29 “GDPR” e dell’art. 2-quaterdecies del D.lgs. n. 196/2003 (“Attribuzione di funzioni e compiti a soggetti designati”), nel rispetto dei principi di cui all’art. 5 “GDPR” </w:t>
      </w:r>
      <w:proofErr w:type="gramStart"/>
      <w:r w:rsidRPr="007254BF">
        <w:rPr>
          <w:rFonts w:asciiTheme="majorHAnsi" w:eastAsia="Times New Roman" w:hAnsiTheme="majorHAnsi" w:cstheme="majorHAnsi"/>
          <w:sz w:val="20"/>
          <w:szCs w:val="20"/>
        </w:rPr>
        <w:t>ed</w:t>
      </w:r>
      <w:proofErr w:type="gramEnd"/>
      <w:r w:rsidRPr="007254BF">
        <w:rPr>
          <w:rFonts w:asciiTheme="majorHAnsi" w:eastAsia="Times New Roman" w:hAnsiTheme="majorHAnsi" w:cstheme="majorHAnsi"/>
          <w:sz w:val="20"/>
          <w:szCs w:val="20"/>
        </w:rPr>
        <w:t>, in particolare, in osservanza dei principi liceità, correttezza, trasparenza, esattezza, integrità, riservatezza, minimizzazione rispetto alle finalità di raccolta e di successivo trattamento.</w:t>
      </w:r>
    </w:p>
    <w:p w14:paraId="58ED66F7"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2693E8CD"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 dati personali trattati non sono oggetto di un processo decisionale automatizzato, compresa la profilazione.</w:t>
      </w:r>
    </w:p>
    <w:p w14:paraId="1356B680"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p>
    <w:p w14:paraId="00A3FE8E"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Fonte dei Dati Personali</w:t>
      </w:r>
    </w:p>
    <w:p w14:paraId="2E694DF3"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 dati personali oggetto dell'attività di trattamento sono stati ottenuti da:</w:t>
      </w:r>
    </w:p>
    <w:p w14:paraId="18E03E3F" w14:textId="77777777" w:rsidR="00D23EF8" w:rsidRPr="007254BF" w:rsidRDefault="00D23EF8" w:rsidP="00D23EF8">
      <w:pPr>
        <w:numPr>
          <w:ilvl w:val="0"/>
          <w:numId w:val="12"/>
        </w:numPr>
        <w:tabs>
          <w:tab w:val="left" w:pos="567"/>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dati inseriti nelle istanze/domande presentate dall’interessato o da un Suo legale rappresentante/delegato/incaricato;</w:t>
      </w:r>
    </w:p>
    <w:p w14:paraId="6DC0A321" w14:textId="77777777" w:rsidR="00D23EF8" w:rsidRPr="007254BF" w:rsidRDefault="00D23EF8" w:rsidP="00D23EF8">
      <w:pPr>
        <w:numPr>
          <w:ilvl w:val="0"/>
          <w:numId w:val="12"/>
        </w:numPr>
        <w:tabs>
          <w:tab w:val="left" w:pos="567"/>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fonti accessibili al pubblico;</w:t>
      </w:r>
    </w:p>
    <w:p w14:paraId="123F1FF1" w14:textId="77777777" w:rsidR="00D23EF8" w:rsidRPr="007254BF" w:rsidRDefault="00D23EF8" w:rsidP="00D23EF8">
      <w:pPr>
        <w:numPr>
          <w:ilvl w:val="0"/>
          <w:numId w:val="12"/>
        </w:numPr>
        <w:tabs>
          <w:tab w:val="left" w:pos="567"/>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basi di dati accessibili al Titolare, tra cui quelle gestite da INPS, ATS;</w:t>
      </w:r>
    </w:p>
    <w:p w14:paraId="1AB90E7C" w14:textId="77777777" w:rsidR="00D23EF8" w:rsidRPr="007254BF" w:rsidRDefault="00D23EF8" w:rsidP="00D23EF8">
      <w:pPr>
        <w:numPr>
          <w:ilvl w:val="0"/>
          <w:numId w:val="12"/>
        </w:numPr>
        <w:tabs>
          <w:tab w:val="left" w:pos="567"/>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uffici giudiziari e di Governo;</w:t>
      </w:r>
    </w:p>
    <w:p w14:paraId="486D6BC9" w14:textId="77777777" w:rsidR="00D23EF8" w:rsidRPr="007254BF" w:rsidRDefault="00D23EF8" w:rsidP="00D23EF8">
      <w:pPr>
        <w:numPr>
          <w:ilvl w:val="0"/>
          <w:numId w:val="12"/>
        </w:numPr>
        <w:tabs>
          <w:tab w:val="left" w:pos="567"/>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basi di dati detenuti da altre Pubbliche Amministrazioni.</w:t>
      </w:r>
    </w:p>
    <w:p w14:paraId="28CCD576"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5525E8BB"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Conservazione dei Dati</w:t>
      </w:r>
    </w:p>
    <w:p w14:paraId="2A5E381C"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 dati saranno trattati per tutto il tempo necessario alla conclusione del procedimento e, successivamente, saranno conservati in conformità alle norme sulla conservazione della documentazione amministrativa.</w:t>
      </w:r>
    </w:p>
    <w:p w14:paraId="7B9B4C68"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0FCF2181"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Natura del Conferimento</w:t>
      </w:r>
    </w:p>
    <w:p w14:paraId="1844FEC0"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conferimento dei dati, tenuto conto delle finalità del trattamento come sopra illustrate, è obbligatorio ed il loro mancato, parziale o inesatto conferimento potrebbe comportare l’impossibilità di fornire il servizio richiesto.</w:t>
      </w:r>
    </w:p>
    <w:p w14:paraId="29EDB7A9"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1FAB92CE"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Destinatari o Categorie dei Destinatari dei Dati Personali</w:t>
      </w:r>
    </w:p>
    <w:p w14:paraId="142BBC75"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 Suoi dati personali potranno essere comunicati a:</w:t>
      </w:r>
    </w:p>
    <w:p w14:paraId="6CE9A340"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dipendenti e/o collaboratori del Titolare, nella loro qualità di autorizzati al trattamento, ai quali sono state fornite istruzioni specifiche. Gli autorizzati hanno differenziati livelli di accesso a seconda delle specifiche mansioni;</w:t>
      </w:r>
    </w:p>
    <w:p w14:paraId="5A28CAC8"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responsabili esterni del trattamento, espressamente nominati ex art. 28 Reg. (UE) n. 2016/679 “GDPR”;</w:t>
      </w:r>
    </w:p>
    <w:p w14:paraId="69F8304C"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altri soggetti pubblici per finalità istituzionali;</w:t>
      </w:r>
    </w:p>
    <w:p w14:paraId="7161C50C"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Agenzia di Tutela della Salute di competenza, Aziende Socio Sanitarie Territoriali, gestori di case di riposo, cooperative sociali, associazioni e organismi di volontariato e alle direzioni di strutture residenziali;</w:t>
      </w:r>
    </w:p>
    <w:p w14:paraId="4ED15DB6"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lastRenderedPageBreak/>
        <w:t>Forze dell’Ordine, Autorità Giudiziaria, Autorità amministrative indipendenti ed Autorità di Pubblica Sicurezza, nei casi espressamente previsti dalla legge;</w:t>
      </w:r>
    </w:p>
    <w:p w14:paraId="5104EECD"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circoscrizioni, istituti scolastici, pubblici, privati o parificati, ed enti convenzionati;</w:t>
      </w:r>
    </w:p>
    <w:p w14:paraId="454A0697"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famiglie affidatarie e/o enti che accolgono minori;</w:t>
      </w:r>
    </w:p>
    <w:p w14:paraId="43EB99B5"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imprese o associazioni convenzionati che offrono servizio di trasporto pubblico;</w:t>
      </w:r>
    </w:p>
    <w:p w14:paraId="4074A034"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gestori di mense e società di trasporto;</w:t>
      </w:r>
    </w:p>
    <w:p w14:paraId="5532B07F"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uffici postali, spedizionieri e corrieri per l’invio di documentazione e/o materiale;</w:t>
      </w:r>
    </w:p>
    <w:p w14:paraId="14A9EE87"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istituti di credito per la gestione di incassi e pagamenti;</w:t>
      </w:r>
    </w:p>
    <w:p w14:paraId="56306438"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amministratori di sostegno, rappresentanti legali o delegati dell’interessato;</w:t>
      </w:r>
    </w:p>
    <w:p w14:paraId="19819482"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Legali all’uopo incaricati dal Comune ad intervenire in controversie/contenziosi in cui lo stesso è parte;</w:t>
      </w:r>
    </w:p>
    <w:p w14:paraId="1B2B02BD" w14:textId="77777777" w:rsidR="00D23EF8" w:rsidRPr="007254BF" w:rsidRDefault="00D23EF8" w:rsidP="00D23EF8">
      <w:pPr>
        <w:numPr>
          <w:ilvl w:val="0"/>
          <w:numId w:val="13"/>
        </w:numPr>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soggetti istanti ai sensi della Legge 241/1990 e </w:t>
      </w:r>
      <w:proofErr w:type="spellStart"/>
      <w:r w:rsidRPr="007254BF">
        <w:rPr>
          <w:rFonts w:asciiTheme="majorHAnsi" w:eastAsia="Times New Roman" w:hAnsiTheme="majorHAnsi" w:cstheme="majorHAnsi"/>
          <w:sz w:val="20"/>
          <w:szCs w:val="20"/>
        </w:rPr>
        <w:t>ss.mm.ii</w:t>
      </w:r>
      <w:proofErr w:type="spellEnd"/>
      <w:r w:rsidRPr="007254BF">
        <w:rPr>
          <w:rFonts w:asciiTheme="majorHAnsi" w:eastAsia="Times New Roman" w:hAnsiTheme="majorHAnsi" w:cstheme="majorHAnsi"/>
          <w:sz w:val="20"/>
          <w:szCs w:val="20"/>
        </w:rPr>
        <w:t xml:space="preserve">. e del D.lgs. n. 33/2013 e </w:t>
      </w:r>
      <w:proofErr w:type="spellStart"/>
      <w:r w:rsidRPr="007254BF">
        <w:rPr>
          <w:rFonts w:asciiTheme="majorHAnsi" w:eastAsia="Times New Roman" w:hAnsiTheme="majorHAnsi" w:cstheme="majorHAnsi"/>
          <w:sz w:val="20"/>
          <w:szCs w:val="20"/>
        </w:rPr>
        <w:t>ss.mm.ii</w:t>
      </w:r>
      <w:proofErr w:type="spellEnd"/>
      <w:r w:rsidRPr="007254BF">
        <w:rPr>
          <w:rFonts w:asciiTheme="majorHAnsi" w:eastAsia="Times New Roman" w:hAnsiTheme="majorHAnsi" w:cstheme="majorHAnsi"/>
          <w:sz w:val="20"/>
          <w:szCs w:val="20"/>
        </w:rPr>
        <w:t>.</w:t>
      </w:r>
    </w:p>
    <w:p w14:paraId="5C14D963"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26E484CE"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 Suoi dati potranno essere soggetti a diffusione esclusivamente per quanto previsto dagli obblighi in tema di pubblicità legale e di trasparenza e, comunque, nel rispetto della privacy.</w:t>
      </w:r>
    </w:p>
    <w:p w14:paraId="27C7A482"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30FEE89E"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Trasferimento dei Dati all’estero</w:t>
      </w:r>
    </w:p>
    <w:p w14:paraId="3E2EC3A0"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 dati non vengono trasferiti verso Paesi terzi o Organizzazioni internazionali.</w:t>
      </w:r>
    </w:p>
    <w:p w14:paraId="23139CE1"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42762FB7"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Diritti degli Interessati</w:t>
      </w:r>
    </w:p>
    <w:p w14:paraId="4B11605D"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Si comunica che, in qualsiasi momento, l’interessato (ossia la “persona fisica identificata o identificabile” cui si riferiscono i dati personali, ex art. 4, n. 1, “GDPR”), potrà esercitare i seguenti diritti:</w:t>
      </w:r>
    </w:p>
    <w:p w14:paraId="74AAA44D" w14:textId="77777777" w:rsidR="00D23EF8" w:rsidRPr="007254BF" w:rsidRDefault="00D23EF8" w:rsidP="00D23EF8">
      <w:pPr>
        <w:numPr>
          <w:ilvl w:val="0"/>
          <w:numId w:val="14"/>
        </w:numPr>
        <w:tabs>
          <w:tab w:val="left" w:pos="709"/>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diritto di accesso ai propri dati personali ex art. 15 “GDPR”;</w:t>
      </w:r>
    </w:p>
    <w:p w14:paraId="516E19FA" w14:textId="77777777" w:rsidR="00D23EF8" w:rsidRPr="007254BF" w:rsidRDefault="00D23EF8" w:rsidP="00D23EF8">
      <w:pPr>
        <w:numPr>
          <w:ilvl w:val="0"/>
          <w:numId w:val="14"/>
        </w:numPr>
        <w:tabs>
          <w:tab w:val="left" w:pos="709"/>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diritto di rettifica dei propri dati personali ex art. 16 “GDPR”, ove quest’ultimo non contrasti con la normativa vigente sulla conservazione dei dati stessi;</w:t>
      </w:r>
    </w:p>
    <w:p w14:paraId="07E77D57" w14:textId="77777777" w:rsidR="00D23EF8" w:rsidRPr="007254BF" w:rsidRDefault="00D23EF8" w:rsidP="00D23EF8">
      <w:pPr>
        <w:numPr>
          <w:ilvl w:val="0"/>
          <w:numId w:val="14"/>
        </w:numPr>
        <w:tabs>
          <w:tab w:val="left" w:pos="709"/>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diritto alla cancellazione («diritto all’oblio») dei propri dati personali (ex art. 17 “GDPR”), ove quest’ultimo non contrasti con la normativa vigente sulla conservazione dei dati stessi;</w:t>
      </w:r>
    </w:p>
    <w:p w14:paraId="56C02D33" w14:textId="77777777" w:rsidR="00D23EF8" w:rsidRPr="007254BF" w:rsidRDefault="00D23EF8" w:rsidP="00D23EF8">
      <w:pPr>
        <w:numPr>
          <w:ilvl w:val="0"/>
          <w:numId w:val="14"/>
        </w:numPr>
        <w:tabs>
          <w:tab w:val="left" w:pos="709"/>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diritto di limitazione del trattamento (ex art. 18 “GDPR”);</w:t>
      </w:r>
    </w:p>
    <w:p w14:paraId="2592D904" w14:textId="77777777" w:rsidR="00D23EF8" w:rsidRPr="007254BF" w:rsidRDefault="00D23EF8" w:rsidP="00D23EF8">
      <w:pPr>
        <w:numPr>
          <w:ilvl w:val="0"/>
          <w:numId w:val="14"/>
        </w:numPr>
        <w:tabs>
          <w:tab w:val="left" w:pos="709"/>
        </w:tabs>
        <w:spacing w:after="0" w:line="256" w:lineRule="auto"/>
        <w:contextualSpacing/>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diritto di opposizione al trattamento dei dati personali che lo riguardano (ex art. 21 “GDPR”).</w:t>
      </w:r>
    </w:p>
    <w:p w14:paraId="0D9C3FFA" w14:textId="77777777" w:rsidR="00D23EF8" w:rsidRPr="007254BF" w:rsidRDefault="00D23EF8" w:rsidP="00D23EF8">
      <w:pPr>
        <w:tabs>
          <w:tab w:val="left" w:pos="709"/>
        </w:tabs>
        <w:suppressAutoHyphens/>
        <w:spacing w:after="0" w:line="240" w:lineRule="auto"/>
        <w:ind w:left="-567"/>
        <w:jc w:val="both"/>
        <w:rPr>
          <w:rFonts w:asciiTheme="majorHAnsi" w:eastAsia="Times New Roman" w:hAnsiTheme="majorHAnsi" w:cstheme="majorHAnsi"/>
          <w:sz w:val="20"/>
          <w:szCs w:val="20"/>
        </w:rPr>
      </w:pPr>
    </w:p>
    <w:p w14:paraId="3E4F2546"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Tutti i sopra riportati diritti, per il cui contenuto si rinvia ai succitati articoli di legge, potranno essere esercitati mediante richiesta da inoltrarsi al Titolare del trattamento, anche per il tramite del Responsabile della protezione dei dati (RPD o DPO) nominato, ai recapiti sopraindicati. </w:t>
      </w:r>
    </w:p>
    <w:p w14:paraId="7D55C4E5"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5E6F768E"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75241F0B"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L’esercizio dei diritti sopra riportati potrà essere ritardato, limitato o escluso, secondo quanto previsto dall’art. 2-undecies del D.lgs. n.  196/2003 (“Limitazioni ai diritti dell’interessato”).</w:t>
      </w:r>
    </w:p>
    <w:p w14:paraId="05C7D3B3"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5E112050"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Il modulo per l’esercizio dei diritti è disponibile sul sito internet dell’Autorità Garante per la Protezione dei Dati Personali.</w:t>
      </w:r>
    </w:p>
    <w:p w14:paraId="5211964C"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07BFB768"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b/>
          <w:bCs/>
          <w:sz w:val="20"/>
          <w:szCs w:val="20"/>
        </w:rPr>
      </w:pPr>
      <w:r w:rsidRPr="007254BF">
        <w:rPr>
          <w:rFonts w:asciiTheme="majorHAnsi" w:eastAsia="Times New Roman" w:hAnsiTheme="majorHAnsi" w:cstheme="majorHAnsi"/>
          <w:b/>
          <w:bCs/>
          <w:sz w:val="20"/>
          <w:szCs w:val="20"/>
        </w:rPr>
        <w:t>Diritto di Reclamo all’autorità di Controllo</w:t>
      </w:r>
    </w:p>
    <w:p w14:paraId="60EBC36E"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4FB54B12"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p>
    <w:p w14:paraId="790DD1E5" w14:textId="77777777" w:rsidR="00D23EF8" w:rsidRPr="007254BF" w:rsidRDefault="00D23EF8" w:rsidP="00D23EF8">
      <w:pPr>
        <w:tabs>
          <w:tab w:val="left" w:pos="1757"/>
        </w:tabs>
        <w:suppressAutoHyphens/>
        <w:spacing w:after="0" w:line="240" w:lineRule="auto"/>
        <w:ind w:left="-567"/>
        <w:jc w:val="both"/>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Maggiori informazioni ed un modello di reclamo sono disponibili nel sito internet dell’Autorità Garante per la Protezione dei Dati Personali.</w:t>
      </w:r>
    </w:p>
    <w:p w14:paraId="223A2EA9" w14:textId="77777777" w:rsidR="00D23EF8" w:rsidRPr="007254BF" w:rsidRDefault="00D23EF8" w:rsidP="00D23EF8">
      <w:pPr>
        <w:tabs>
          <w:tab w:val="left" w:pos="1757"/>
        </w:tabs>
        <w:suppressAutoHyphens/>
        <w:spacing w:after="0" w:line="240" w:lineRule="auto"/>
        <w:ind w:left="-567"/>
        <w:contextualSpacing/>
        <w:rPr>
          <w:rFonts w:asciiTheme="majorHAnsi" w:eastAsia="Times New Roman" w:hAnsiTheme="majorHAnsi" w:cstheme="majorHAnsi"/>
          <w:sz w:val="20"/>
          <w:szCs w:val="20"/>
        </w:rPr>
      </w:pPr>
    </w:p>
    <w:p w14:paraId="2D1CD599" w14:textId="77777777" w:rsidR="00D23EF8" w:rsidRPr="007254BF" w:rsidRDefault="00D23EF8" w:rsidP="00D23EF8">
      <w:pPr>
        <w:tabs>
          <w:tab w:val="left" w:pos="1757"/>
        </w:tabs>
        <w:suppressAutoHyphens/>
        <w:spacing w:after="0" w:line="240" w:lineRule="auto"/>
        <w:ind w:left="-567"/>
        <w:contextualSpacing/>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Io sottoscritto/a ______________________________dichiaro di aver ricevuto l’informativa che precede.</w:t>
      </w:r>
    </w:p>
    <w:p w14:paraId="463B1E02" w14:textId="77777777" w:rsidR="00D23EF8" w:rsidRPr="007254BF" w:rsidRDefault="00D23EF8" w:rsidP="00D23EF8">
      <w:pPr>
        <w:tabs>
          <w:tab w:val="left" w:pos="1757"/>
        </w:tabs>
        <w:suppressAutoHyphens/>
        <w:spacing w:after="0" w:line="240" w:lineRule="auto"/>
        <w:rPr>
          <w:rFonts w:asciiTheme="majorHAnsi" w:eastAsia="Times New Roman" w:hAnsiTheme="majorHAnsi" w:cstheme="majorHAnsi"/>
          <w:sz w:val="20"/>
          <w:szCs w:val="20"/>
          <w:vertAlign w:val="subscript"/>
        </w:rPr>
      </w:pPr>
      <w:r w:rsidRPr="007254BF">
        <w:rPr>
          <w:rFonts w:asciiTheme="majorHAnsi" w:eastAsia="Times New Roman" w:hAnsiTheme="majorHAnsi" w:cstheme="majorHAnsi"/>
          <w:sz w:val="20"/>
          <w:szCs w:val="20"/>
          <w:vertAlign w:val="subscript"/>
        </w:rPr>
        <w:tab/>
        <w:t xml:space="preserve">              (nome e cognome)</w:t>
      </w:r>
    </w:p>
    <w:p w14:paraId="64FAFAE1" w14:textId="77777777" w:rsidR="00D23EF8" w:rsidRPr="007254BF" w:rsidRDefault="00D23EF8" w:rsidP="00D23EF8">
      <w:pPr>
        <w:tabs>
          <w:tab w:val="left" w:pos="1757"/>
        </w:tabs>
        <w:suppressAutoHyphens/>
        <w:spacing w:line="256" w:lineRule="auto"/>
        <w:rPr>
          <w:rFonts w:asciiTheme="majorHAnsi" w:eastAsia="Times New Roman" w:hAnsiTheme="majorHAnsi" w:cstheme="majorHAnsi"/>
          <w:sz w:val="20"/>
          <w:szCs w:val="20"/>
        </w:rPr>
      </w:pPr>
      <w:r w:rsidRPr="007254BF">
        <w:rPr>
          <w:rFonts w:asciiTheme="majorHAnsi" w:eastAsia="Times New Roman" w:hAnsiTheme="majorHAnsi" w:cstheme="majorHAnsi"/>
          <w:sz w:val="20"/>
          <w:szCs w:val="20"/>
        </w:rPr>
        <w:t>Data _____________________</w:t>
      </w:r>
    </w:p>
    <w:sectPr w:rsidR="00D23EF8" w:rsidRPr="007254BF">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E4CFA" w14:textId="77777777" w:rsidR="00F45B2E" w:rsidRDefault="00F45B2E" w:rsidP="00F45B2E">
      <w:pPr>
        <w:spacing w:after="0" w:line="240" w:lineRule="auto"/>
      </w:pPr>
      <w:r>
        <w:separator/>
      </w:r>
    </w:p>
  </w:endnote>
  <w:endnote w:type="continuationSeparator" w:id="0">
    <w:p w14:paraId="644D5316" w14:textId="77777777" w:rsidR="00F45B2E" w:rsidRDefault="00F45B2E" w:rsidP="00F4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CF97B" w14:textId="77777777" w:rsidR="00F45B2E" w:rsidRDefault="00F45B2E" w:rsidP="00F45B2E">
      <w:pPr>
        <w:spacing w:after="0" w:line="240" w:lineRule="auto"/>
      </w:pPr>
      <w:r>
        <w:separator/>
      </w:r>
    </w:p>
  </w:footnote>
  <w:footnote w:type="continuationSeparator" w:id="0">
    <w:p w14:paraId="07819FC6" w14:textId="77777777" w:rsidR="00F45B2E" w:rsidRDefault="00F45B2E" w:rsidP="00F4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2CBD" w14:textId="13CE5338" w:rsidR="00F45B2E" w:rsidRPr="00D75EE1" w:rsidRDefault="00F45B2E" w:rsidP="00F45B2E">
    <w:pPr>
      <w:pStyle w:val="Intestazione"/>
      <w:tabs>
        <w:tab w:val="clear" w:pos="4819"/>
        <w:tab w:val="clear" w:pos="9638"/>
        <w:tab w:val="left" w:pos="5320"/>
      </w:tabs>
      <w:jc w:val="right"/>
      <w:rPr>
        <w:b/>
        <w:sz w:val="16"/>
        <w:szCs w:val="16"/>
      </w:rPr>
    </w:pPr>
    <w:r>
      <w:rPr>
        <w:noProof/>
        <w:lang w:eastAsia="it-IT"/>
      </w:rPr>
      <w:drawing>
        <wp:anchor distT="0" distB="0" distL="114300" distR="114300" simplePos="0" relativeHeight="251658240" behindDoc="1" locked="0" layoutInCell="1" allowOverlap="1" wp14:anchorId="1DE7AB74" wp14:editId="52381E3C">
          <wp:simplePos x="0" y="0"/>
          <wp:positionH relativeFrom="column">
            <wp:posOffset>-161290</wp:posOffset>
          </wp:positionH>
          <wp:positionV relativeFrom="paragraph">
            <wp:posOffset>-290830</wp:posOffset>
          </wp:positionV>
          <wp:extent cx="496800" cy="6120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2024_05_28T15_11_33_988Z.png"/>
                  <pic:cNvPicPr/>
                </pic:nvPicPr>
                <pic:blipFill>
                  <a:blip r:embed="rId1">
                    <a:extLst>
                      <a:ext uri="{28A0092B-C50C-407E-A947-70E740481C1C}">
                        <a14:useLocalDpi xmlns:a14="http://schemas.microsoft.com/office/drawing/2010/main" val="0"/>
                      </a:ext>
                    </a:extLst>
                  </a:blip>
                  <a:stretch>
                    <a:fillRect/>
                  </a:stretch>
                </pic:blipFill>
                <pic:spPr>
                  <a:xfrm>
                    <a:off x="0" y="0"/>
                    <a:ext cx="496800" cy="612000"/>
                  </a:xfrm>
                  <a:prstGeom prst="rect">
                    <a:avLst/>
                  </a:prstGeom>
                </pic:spPr>
              </pic:pic>
            </a:graphicData>
          </a:graphic>
          <wp14:sizeRelH relativeFrom="margin">
            <wp14:pctWidth>0</wp14:pctWidth>
          </wp14:sizeRelH>
          <wp14:sizeRelV relativeFrom="margin">
            <wp14:pctHeight>0</wp14:pctHeight>
          </wp14:sizeRelV>
        </wp:anchor>
      </w:drawing>
    </w:r>
    <w:r>
      <w:tab/>
    </w:r>
    <w:r w:rsidRPr="00D75EE1">
      <w:rPr>
        <w:b/>
        <w:sz w:val="16"/>
        <w:szCs w:val="16"/>
      </w:rPr>
      <w:t xml:space="preserve">SCADENZA </w:t>
    </w:r>
    <w:r w:rsidR="000B5633" w:rsidRPr="00D75EE1">
      <w:rPr>
        <w:b/>
        <w:sz w:val="16"/>
        <w:szCs w:val="16"/>
      </w:rPr>
      <w:t>20 APRILE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BD9"/>
    <w:multiLevelType w:val="hybridMultilevel"/>
    <w:tmpl w:val="08CE1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345A5D"/>
    <w:multiLevelType w:val="hybridMultilevel"/>
    <w:tmpl w:val="E0245CCE"/>
    <w:lvl w:ilvl="0" w:tplc="97366D94">
      <w:numFmt w:val="bullet"/>
      <w:lvlText w:val="-"/>
      <w:lvlJc w:val="left"/>
      <w:pPr>
        <w:ind w:left="1758" w:hanging="2325"/>
      </w:pPr>
      <w:rPr>
        <w:rFonts w:ascii="Calibri" w:eastAsiaTheme="minorHAnsi" w:hAnsi="Calibri" w:cs="Calibri"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4" w15:restartNumberingAfterBreak="0">
    <w:nsid w:val="1BF410D7"/>
    <w:multiLevelType w:val="hybridMultilevel"/>
    <w:tmpl w:val="7F00B4B4"/>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5"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947000"/>
    <w:multiLevelType w:val="hybridMultilevel"/>
    <w:tmpl w:val="E75C424A"/>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7"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417088"/>
    <w:multiLevelType w:val="hybridMultilevel"/>
    <w:tmpl w:val="CF0EE60C"/>
    <w:lvl w:ilvl="0" w:tplc="04100001">
      <w:start w:val="1"/>
      <w:numFmt w:val="bullet"/>
      <w:lvlText w:val=""/>
      <w:lvlJc w:val="left"/>
      <w:pPr>
        <w:ind w:left="513" w:hanging="360"/>
      </w:pPr>
      <w:rPr>
        <w:rFonts w:ascii="Symbol" w:hAnsi="Symbol" w:hint="default"/>
      </w:rPr>
    </w:lvl>
    <w:lvl w:ilvl="1" w:tplc="04100003" w:tentative="1">
      <w:start w:val="1"/>
      <w:numFmt w:val="bullet"/>
      <w:lvlText w:val="o"/>
      <w:lvlJc w:val="left"/>
      <w:pPr>
        <w:ind w:left="1233" w:hanging="360"/>
      </w:pPr>
      <w:rPr>
        <w:rFonts w:ascii="Courier New" w:hAnsi="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9" w15:restartNumberingAfterBreak="0">
    <w:nsid w:val="295F5FC7"/>
    <w:multiLevelType w:val="hybridMultilevel"/>
    <w:tmpl w:val="430EE3BA"/>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0"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7D0786"/>
    <w:multiLevelType w:val="hybridMultilevel"/>
    <w:tmpl w:val="34FE4F3E"/>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C952B05"/>
    <w:multiLevelType w:val="hybridMultilevel"/>
    <w:tmpl w:val="5360162A"/>
    <w:lvl w:ilvl="0" w:tplc="04100001">
      <w:start w:val="1"/>
      <w:numFmt w:val="bullet"/>
      <w:lvlText w:val=""/>
      <w:lvlJc w:val="left"/>
      <w:pPr>
        <w:ind w:left="513" w:hanging="360"/>
      </w:pPr>
      <w:rPr>
        <w:rFonts w:ascii="Symbol" w:hAnsi="Symbol" w:hint="default"/>
      </w:rPr>
    </w:lvl>
    <w:lvl w:ilvl="1" w:tplc="04100003" w:tentative="1">
      <w:start w:val="1"/>
      <w:numFmt w:val="bullet"/>
      <w:lvlText w:val="o"/>
      <w:lvlJc w:val="left"/>
      <w:pPr>
        <w:ind w:left="1233" w:hanging="360"/>
      </w:pPr>
      <w:rPr>
        <w:rFonts w:ascii="Courier New" w:hAnsi="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16"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187756B"/>
    <w:multiLevelType w:val="hybridMultilevel"/>
    <w:tmpl w:val="9F2E3986"/>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8"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577B60C3"/>
    <w:multiLevelType w:val="hybridMultilevel"/>
    <w:tmpl w:val="A322B7E6"/>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0"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C01B95"/>
    <w:multiLevelType w:val="hybridMultilevel"/>
    <w:tmpl w:val="B7F6FF2E"/>
    <w:lvl w:ilvl="0" w:tplc="04100001">
      <w:start w:val="1"/>
      <w:numFmt w:val="bullet"/>
      <w:lvlText w:val=""/>
      <w:lvlJc w:val="left"/>
      <w:pPr>
        <w:ind w:left="513" w:hanging="360"/>
      </w:pPr>
      <w:rPr>
        <w:rFonts w:ascii="Symbol" w:hAnsi="Symbol" w:hint="default"/>
      </w:rPr>
    </w:lvl>
    <w:lvl w:ilvl="1" w:tplc="04100003" w:tentative="1">
      <w:start w:val="1"/>
      <w:numFmt w:val="bullet"/>
      <w:lvlText w:val="o"/>
      <w:lvlJc w:val="left"/>
      <w:pPr>
        <w:ind w:left="1233" w:hanging="360"/>
      </w:pPr>
      <w:rPr>
        <w:rFonts w:ascii="Courier New" w:hAnsi="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22" w15:restartNumberingAfterBreak="0">
    <w:nsid w:val="642A7093"/>
    <w:multiLevelType w:val="hybridMultilevel"/>
    <w:tmpl w:val="E44241A2"/>
    <w:lvl w:ilvl="0" w:tplc="BF9C4622">
      <w:start w:val="11"/>
      <w:numFmt w:val="bullet"/>
      <w:lvlText w:val="-"/>
      <w:lvlJc w:val="left"/>
      <w:pPr>
        <w:ind w:left="420" w:hanging="360"/>
      </w:pPr>
      <w:rPr>
        <w:rFonts w:ascii="Arial" w:eastAsiaTheme="minorHAns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4970AC"/>
    <w:multiLevelType w:val="hybridMultilevel"/>
    <w:tmpl w:val="8696BAC8"/>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5"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
  </w:num>
  <w:num w:numId="4">
    <w:abstractNumId w:val="9"/>
  </w:num>
  <w:num w:numId="5">
    <w:abstractNumId w:val="17"/>
  </w:num>
  <w:num w:numId="6">
    <w:abstractNumId w:val="4"/>
  </w:num>
  <w:num w:numId="7">
    <w:abstractNumId w:val="14"/>
  </w:num>
  <w:num w:numId="8">
    <w:abstractNumId w:val="22"/>
  </w:num>
  <w:num w:numId="9">
    <w:abstractNumId w:val="3"/>
  </w:num>
  <w:num w:numId="10">
    <w:abstractNumId w:val="19"/>
  </w:num>
  <w:num w:numId="11">
    <w:abstractNumId w:val="15"/>
  </w:num>
  <w:num w:numId="12">
    <w:abstractNumId w:val="21"/>
  </w:num>
  <w:num w:numId="13">
    <w:abstractNumId w:val="8"/>
  </w:num>
  <w:num w:numId="14">
    <w:abstractNumId w:val="0"/>
  </w:num>
  <w:num w:numId="15">
    <w:abstractNumId w:val="11"/>
  </w:num>
  <w:num w:numId="16">
    <w:abstractNumId w:val="5"/>
  </w:num>
  <w:num w:numId="17">
    <w:abstractNumId w:val="2"/>
  </w:num>
  <w:num w:numId="18">
    <w:abstractNumId w:val="18"/>
  </w:num>
  <w:num w:numId="19">
    <w:abstractNumId w:val="23"/>
  </w:num>
  <w:num w:numId="20">
    <w:abstractNumId w:val="10"/>
  </w:num>
  <w:num w:numId="21">
    <w:abstractNumId w:val="20"/>
  </w:num>
  <w:num w:numId="22">
    <w:abstractNumId w:val="7"/>
  </w:num>
  <w:num w:numId="23">
    <w:abstractNumId w:val="16"/>
  </w:num>
  <w:num w:numId="24">
    <w:abstractNumId w:val="13"/>
  </w:num>
  <w:num w:numId="25">
    <w:abstractNumId w:val="25"/>
  </w:num>
  <w:num w:numId="26">
    <w:abstractNumId w:val="26"/>
  </w:num>
  <w:num w:numId="27">
    <w:abstractNumId w:val="1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25"/>
    <w:rsid w:val="000B5633"/>
    <w:rsid w:val="00246425"/>
    <w:rsid w:val="007254BF"/>
    <w:rsid w:val="00772F88"/>
    <w:rsid w:val="007C6F19"/>
    <w:rsid w:val="007E6B30"/>
    <w:rsid w:val="008557E6"/>
    <w:rsid w:val="00902A69"/>
    <w:rsid w:val="009151B2"/>
    <w:rsid w:val="00B46CF1"/>
    <w:rsid w:val="00D23EF8"/>
    <w:rsid w:val="00D75EE1"/>
    <w:rsid w:val="00EA2A1A"/>
    <w:rsid w:val="00F45B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08430"/>
  <w15:chartTrackingRefBased/>
  <w15:docId w15:val="{57C00A7B-7EA0-4523-87C7-28F0B4CD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45B2E"/>
    <w:pPr>
      <w:ind w:left="720"/>
      <w:contextualSpacing/>
    </w:pPr>
  </w:style>
  <w:style w:type="character" w:styleId="Collegamentoipertestuale">
    <w:name w:val="Hyperlink"/>
    <w:basedOn w:val="Carpredefinitoparagrafo"/>
    <w:uiPriority w:val="99"/>
    <w:rsid w:val="00F45B2E"/>
    <w:rPr>
      <w:rFonts w:cs="Times New Roman"/>
      <w:color w:val="000080"/>
      <w:u w:val="single"/>
    </w:rPr>
  </w:style>
  <w:style w:type="paragraph" w:styleId="Intestazione">
    <w:name w:val="header"/>
    <w:basedOn w:val="Normale"/>
    <w:link w:val="IntestazioneCarattere"/>
    <w:uiPriority w:val="99"/>
    <w:unhideWhenUsed/>
    <w:rsid w:val="00F45B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5B2E"/>
  </w:style>
  <w:style w:type="paragraph" w:styleId="Pidipagina">
    <w:name w:val="footer"/>
    <w:basedOn w:val="Normale"/>
    <w:link w:val="PidipaginaCarattere"/>
    <w:uiPriority w:val="99"/>
    <w:unhideWhenUsed/>
    <w:rsid w:val="00F45B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5B2E"/>
  </w:style>
  <w:style w:type="table" w:styleId="Grigliatabella">
    <w:name w:val="Table Grid"/>
    <w:basedOn w:val="Tabellanormale"/>
    <w:uiPriority w:val="59"/>
    <w:rsid w:val="00F45B2E"/>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B2E"/>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semiHidden/>
    <w:unhideWhenUsed/>
    <w:rsid w:val="000B563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3" Type="http://schemas.openxmlformats.org/officeDocument/2006/relationships/settings" Target="settings.xml"/><Relationship Id="rId7" Type="http://schemas.openxmlformats.org/officeDocument/2006/relationships/hyperlink" Target="mailto:privacy@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3204</Words>
  <Characters>20202</Characters>
  <Application>Microsoft Office Word</Application>
  <DocSecurity>0</DocSecurity>
  <Lines>168</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Sociale2</dc:creator>
  <cp:keywords/>
  <dc:description/>
  <cp:lastModifiedBy>Sociale2</cp:lastModifiedBy>
  <cp:revision>4</cp:revision>
  <dcterms:created xsi:type="dcterms:W3CDTF">2026-03-16T11:57:00Z</dcterms:created>
  <dcterms:modified xsi:type="dcterms:W3CDTF">2026-03-16T12:00:00Z</dcterms:modified>
</cp:coreProperties>
</file>